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1"/>
        <w:rPr>
          <w:rFonts w:ascii="Times New Roman" w:hAnsi="Times New Roman" w:cs="Times New Roman"/>
          <w:b/>
          <w:shd w:val="clear" w:color="auto" w:fill="FFFFFF"/>
        </w:rPr>
      </w:pPr>
      <w:bookmarkStart w:id="5" w:name="_GoBack"/>
      <w:bookmarkEnd w:id="5"/>
      <w:r>
        <w:rPr>
          <w:rFonts w:ascii="Times New Roman" w:hAnsi="Times New Roman" w:cs="Times New Roman"/>
          <w:b/>
        </w:rPr>
        <w:t xml:space="preserve">КНМ 23230041000103445428                                                                                       </w:t>
      </w:r>
      <w:r>
        <w:rPr>
          <w:rFonts w:ascii="Times New Roman" w:hAnsi="Times New Roman" w:cs="Times New Roman"/>
        </w:rPr>
        <w:drawing>
          <wp:inline distT="0" distB="0" distL="0" distR="0">
            <wp:extent cx="805180" cy="805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03931" cy="803931"/>
                    </a:xfrm>
                    <a:prstGeom prst="rect">
                      <a:avLst/>
                    </a:prstGeom>
                    <a:noFill/>
                  </pic:spPr>
                </pic:pic>
              </a:graphicData>
            </a:graphic>
          </wp:inline>
        </w:drawing>
      </w:r>
    </w:p>
    <w:p>
      <w:pPr>
        <w:spacing w:after="0" w:line="240" w:lineRule="auto"/>
        <w:ind w:right="-1"/>
        <w:rPr>
          <w:rFonts w:ascii="Times New Roman" w:hAnsi="Times New Roman" w:cs="Times New Roman"/>
          <w:b/>
          <w:shd w:val="clear" w:color="auto" w:fill="FFFFFF"/>
        </w:rPr>
      </w:pPr>
      <w:r>
        <w:rPr>
          <w:rFonts w:ascii="Times New Roman" w:hAnsi="Times New Roman" w:cs="Times New Roman"/>
          <w:b/>
          <w:shd w:val="clear" w:color="auto" w:fill="FFFFFF"/>
        </w:rPr>
        <w:t>Дата издания: 24.04.2023, 09 час. 28 мин.</w:t>
      </w:r>
    </w:p>
    <w:p>
      <w:pPr>
        <w:spacing w:after="0" w:line="240" w:lineRule="auto"/>
        <w:ind w:right="23"/>
        <w:jc w:val="both"/>
        <w:rPr>
          <w:rFonts w:ascii="Times New Roman" w:hAnsi="Times New Roman" w:cs="Times New Roman"/>
        </w:rPr>
      </w:pPr>
      <w:r>
        <w:rPr>
          <w:rFonts w:ascii="Times New Roman" w:hAnsi="Times New Roman" w:cs="Times New Roman"/>
          <w:b/>
        </w:rPr>
        <w:t>Ссылка на карточку мероприятия в ЕРКНМ:</w:t>
      </w:r>
      <w:r>
        <w:rPr>
          <w:rFonts w:ascii="Times New Roman" w:hAnsi="Times New Roman" w:cs="Times New Roman"/>
        </w:rPr>
        <w:t xml:space="preserve">                                                           </w:t>
      </w:r>
    </w:p>
    <w:p>
      <w:pPr>
        <w:pStyle w:val="3"/>
        <w:spacing w:after="0" w:line="100" w:lineRule="atLeast"/>
        <w:ind w:firstLine="698"/>
      </w:pPr>
    </w:p>
    <w:p>
      <w:pPr>
        <w:pStyle w:val="3"/>
        <w:spacing w:after="0" w:line="100" w:lineRule="atLeast"/>
        <w:ind w:firstLine="698"/>
        <w:jc w:val="center"/>
      </w:pPr>
      <w:r>
        <w:rPr>
          <w:rFonts w:ascii="Times New Roman" w:hAnsi="Times New Roman" w:cs="Times New Roman"/>
          <w:b/>
          <w:sz w:val="20"/>
          <w:szCs w:val="20"/>
        </w:rPr>
        <w:t>Федеральная служба по надзору в сфере защиты прав потребителей и благополучия человека</w:t>
      </w:r>
    </w:p>
    <w:p>
      <w:pPr>
        <w:pStyle w:val="3"/>
        <w:spacing w:after="0" w:line="100" w:lineRule="atLeast"/>
        <w:ind w:firstLine="698"/>
        <w:jc w:val="center"/>
      </w:pPr>
      <w:r>
        <w:rPr>
          <w:rFonts w:ascii="Times New Roman" w:hAnsi="Times New Roman" w:cs="Times New Roman"/>
          <w:b/>
          <w:sz w:val="20"/>
          <w:szCs w:val="20"/>
        </w:rPr>
        <w:t>Управление Федеральной службы по надзору в сфере защиты прав потребителей и благополучия человека по Краснодарскому краю Территориальный отдел Управления Роспотребнадзора по Краснодарскому краю в городе-курорте Геленджик, Туапсинском районе</w:t>
      </w:r>
    </w:p>
    <w:p>
      <w:pPr>
        <w:pStyle w:val="32"/>
        <w:spacing w:after="0" w:line="100" w:lineRule="atLeast"/>
        <w:ind w:firstLine="698"/>
        <w:jc w:val="center"/>
      </w:pPr>
      <w:r>
        <w:rPr>
          <w:rFonts w:ascii="Times New Roman" w:hAnsi="Times New Roman" w:cs="Times New Roman"/>
          <w:sz w:val="18"/>
          <w:szCs w:val="18"/>
        </w:rPr>
        <w:t>(указывается наименование контрольного (надзорного) органа и при необходимости его территориального органа)</w:t>
      </w:r>
    </w:p>
    <w:p>
      <w:pPr>
        <w:pStyle w:val="32"/>
        <w:spacing w:after="0" w:line="100" w:lineRule="atLeast"/>
        <w:ind w:firstLine="698"/>
        <w:jc w:val="center"/>
        <w:rPr>
          <w:rFonts w:ascii="Times New Roman" w:hAnsi="Times New Roman" w:cs="Times New Roman"/>
        </w:rPr>
      </w:pPr>
    </w:p>
    <w:p>
      <w:pPr>
        <w:pStyle w:val="32"/>
        <w:spacing w:after="0" w:line="100" w:lineRule="atLeast"/>
        <w:ind w:firstLine="698"/>
        <w:jc w:val="center"/>
      </w:pPr>
      <w:r>
        <w:rPr>
          <w:rFonts w:ascii="Times New Roman" w:hAnsi="Times New Roman" w:cs="Times New Roman"/>
        </w:rPr>
        <w:t>от "12" мая 2023  г., 16 час. 45 мин</w:t>
      </w:r>
      <w:r>
        <w:rPr>
          <w:rFonts w:ascii="Times New Roman" w:hAnsi="Times New Roman" w:cs="Times New Roman"/>
          <w:b/>
        </w:rPr>
        <w:t xml:space="preserve">.  </w:t>
      </w:r>
      <w:r>
        <w:rPr>
          <w:rFonts w:ascii="Times New Roman" w:hAnsi="Times New Roman" w:cs="Times New Roman"/>
        </w:rPr>
        <w:t xml:space="preserve">№ 23 </w:t>
      </w:r>
    </w:p>
    <w:p>
      <w:pPr>
        <w:pStyle w:val="32"/>
        <w:spacing w:after="0" w:line="100" w:lineRule="atLeast"/>
        <w:ind w:firstLine="698"/>
        <w:jc w:val="center"/>
      </w:pPr>
      <w:r>
        <w:rPr>
          <w:rFonts w:ascii="Times New Roman" w:hAnsi="Times New Roman" w:cs="Times New Roman"/>
          <w:sz w:val="18"/>
          <w:szCs w:val="18"/>
        </w:rPr>
        <w:t>(дата и время составления акта)</w:t>
      </w:r>
    </w:p>
    <w:p>
      <w:pPr>
        <w:pStyle w:val="32"/>
        <w:spacing w:after="0" w:line="100" w:lineRule="atLeast"/>
        <w:ind w:firstLine="698"/>
        <w:jc w:val="center"/>
      </w:pPr>
      <w:r>
        <w:rPr>
          <w:rFonts w:ascii="Times New Roman" w:hAnsi="Times New Roman" w:cs="Times New Roman"/>
        </w:rPr>
        <w:t>г. Геленджик, ул. Мичурина,16</w:t>
      </w:r>
    </w:p>
    <w:p>
      <w:pPr>
        <w:pStyle w:val="32"/>
        <w:spacing w:after="0" w:line="100" w:lineRule="atLeast"/>
        <w:ind w:firstLine="698"/>
        <w:jc w:val="center"/>
      </w:pPr>
      <w:r>
        <w:rPr>
          <w:rFonts w:ascii="Times New Roman" w:hAnsi="Times New Roman" w:cs="Times New Roman"/>
          <w:sz w:val="18"/>
          <w:szCs w:val="18"/>
        </w:rPr>
        <w:t>(место составления акта)</w:t>
      </w:r>
    </w:p>
    <w:p>
      <w:pPr>
        <w:pStyle w:val="32"/>
        <w:spacing w:after="0" w:line="100" w:lineRule="atLeast"/>
        <w:ind w:firstLine="698"/>
        <w:jc w:val="center"/>
      </w:pPr>
      <w:r>
        <w:rPr>
          <w:rFonts w:ascii="Times New Roman" w:hAnsi="Times New Roman" w:cs="Times New Roman"/>
          <w:b/>
        </w:rPr>
        <w:t xml:space="preserve">Акт выездной проверки </w:t>
      </w:r>
    </w:p>
    <w:p>
      <w:pPr>
        <w:pStyle w:val="32"/>
        <w:spacing w:after="0" w:line="100" w:lineRule="atLeast"/>
        <w:ind w:firstLine="698"/>
      </w:pPr>
      <w:r>
        <w:rPr>
          <w:rFonts w:ascii="Times New Roman" w:hAnsi="Times New Roman" w:cs="Times New Roman"/>
          <w:sz w:val="18"/>
          <w:szCs w:val="18"/>
        </w:rPr>
        <w:t xml:space="preserve">                                                                                     (</w:t>
      </w:r>
      <w:r>
        <w:rPr>
          <w:rFonts w:ascii="Times New Roman" w:hAnsi="Times New Roman" w:cs="Times New Roman"/>
          <w:sz w:val="18"/>
          <w:szCs w:val="18"/>
          <w:u w:val="single"/>
        </w:rPr>
        <w:t>плановой/</w:t>
      </w:r>
      <w:r>
        <w:rPr>
          <w:rFonts w:ascii="Times New Roman" w:hAnsi="Times New Roman" w:cs="Times New Roman"/>
          <w:sz w:val="18"/>
          <w:szCs w:val="18"/>
        </w:rPr>
        <w:t>внеплановой)</w:t>
      </w:r>
    </w:p>
    <w:p>
      <w:pPr>
        <w:pStyle w:val="2"/>
        <w:numPr>
          <w:ilvl w:val="0"/>
          <w:numId w:val="2"/>
        </w:numPr>
        <w:spacing w:before="0" w:after="0" w:line="100" w:lineRule="atLeast"/>
        <w:ind w:left="0" w:firstLine="698"/>
      </w:pPr>
    </w:p>
    <w:p>
      <w:pPr>
        <w:pStyle w:val="32"/>
        <w:spacing w:after="0" w:line="240" w:lineRule="auto"/>
        <w:ind w:firstLine="698"/>
        <w:rPr>
          <w:rFonts w:ascii="Times New Roman" w:hAnsi="Times New Roman" w:cs="Times New Roman"/>
        </w:rPr>
      </w:pPr>
      <w:r>
        <w:rPr>
          <w:rFonts w:ascii="Times New Roman" w:hAnsi="Times New Roman" w:cs="Times New Roman"/>
          <w:color w:val="000000"/>
        </w:rPr>
        <w:t>1. Выездная проверка проведена в соответствии с решением о проведении выездной проверки  плановой от 24.04.2023 09 час. 28 мин. № 21р-15-2023 начальника территориального отдела Управления Роспотребнадзора по Краснодарскому краю в городе-курорте Геленджик О.В. Тушиной. КНМ 23230041000103445428.</w:t>
      </w:r>
    </w:p>
    <w:p>
      <w:pPr>
        <w:pStyle w:val="32"/>
        <w:spacing w:after="0" w:line="240" w:lineRule="auto"/>
        <w:ind w:firstLine="698"/>
        <w:rPr>
          <w:rFonts w:ascii="Times New Roman" w:hAnsi="Times New Roman" w:cs="Times New Roman"/>
          <w:sz w:val="20"/>
          <w:szCs w:val="20"/>
        </w:rPr>
      </w:pPr>
      <w:r>
        <w:rPr>
          <w:rFonts w:ascii="Times New Roman" w:hAnsi="Times New Roman" w:cs="Times New Roman"/>
          <w:sz w:val="20"/>
          <w:szCs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p>
      <w:pPr>
        <w:pStyle w:val="32"/>
        <w:spacing w:after="0" w:line="240" w:lineRule="auto"/>
        <w:ind w:firstLine="698"/>
        <w:rPr>
          <w:rFonts w:ascii="Times New Roman" w:hAnsi="Times New Roman" w:cs="Times New Roman"/>
        </w:rPr>
      </w:pPr>
      <w:bookmarkStart w:id="0" w:name="sub_4002"/>
      <w:bookmarkEnd w:id="0"/>
      <w:r>
        <w:rPr>
          <w:rFonts w:ascii="Times New Roman" w:hAnsi="Times New Roman" w:cs="Times New Roman"/>
        </w:rPr>
        <w:t>2. Выездная проверка проведена в рамках: осуществление федерального государственного санитарно-эпидемиологического  надзора (004).</w:t>
      </w:r>
    </w:p>
    <w:p>
      <w:pPr>
        <w:pStyle w:val="32"/>
        <w:spacing w:after="0" w:line="240" w:lineRule="auto"/>
        <w:ind w:firstLine="698"/>
        <w:rPr>
          <w:rFonts w:ascii="Times New Roman" w:hAnsi="Times New Roman" w:cs="Times New Roman"/>
          <w:sz w:val="18"/>
          <w:szCs w:val="18"/>
        </w:rPr>
      </w:pPr>
      <w:r>
        <w:rPr>
          <w:rFonts w:ascii="Times New Roman" w:hAnsi="Times New Roman" w:cs="Times New Roman"/>
          <w:sz w:val="18"/>
          <w:szCs w:val="18"/>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pPr>
        <w:pStyle w:val="32"/>
        <w:spacing w:after="0" w:line="240" w:lineRule="auto"/>
        <w:ind w:firstLine="698"/>
        <w:rPr>
          <w:rFonts w:ascii="Times New Roman" w:hAnsi="Times New Roman" w:cs="Times New Roman"/>
        </w:rPr>
      </w:pPr>
      <w:r>
        <w:rPr>
          <w:rFonts w:ascii="Times New Roman" w:hAnsi="Times New Roman" w:cs="Times New Roman"/>
        </w:rPr>
        <w:t xml:space="preserve">3. Выездная проверка проведена: </w:t>
      </w:r>
    </w:p>
    <w:p>
      <w:pPr>
        <w:pStyle w:val="32"/>
        <w:spacing w:after="0" w:line="240" w:lineRule="auto"/>
        <w:ind w:firstLine="0"/>
        <w:rPr>
          <w:rFonts w:ascii="Times New Roman" w:hAnsi="Times New Roman" w:cs="Times New Roman"/>
        </w:rPr>
      </w:pPr>
      <w:r>
        <w:rPr>
          <w:rFonts w:ascii="Times New Roman" w:hAnsi="Times New Roman" w:cs="Times New Roman"/>
        </w:rPr>
        <w:t>- Чуприной Валентиной Александровной, ведущий специалист-эксперт территориального отдела Управления Роспотребнадзора по Краснодарскому краю в городе-курорте Геленджик, Туапсинском районе (инспектор);</w:t>
      </w:r>
    </w:p>
    <w:p>
      <w:pPr>
        <w:pStyle w:val="32"/>
        <w:spacing w:after="0" w:line="240" w:lineRule="auto"/>
        <w:ind w:firstLine="0"/>
        <w:rPr>
          <w:rFonts w:ascii="Times New Roman" w:hAnsi="Times New Roman" w:cs="Times New Roman"/>
        </w:rPr>
      </w:pPr>
      <w:r>
        <w:rPr>
          <w:rFonts w:ascii="Times New Roman" w:hAnsi="Times New Roman" w:cs="Times New Roman"/>
        </w:rPr>
        <w:t xml:space="preserve"> - Воликовой Татьяной Геннадьевной, ведущий специалист-эксперт территориального отдела Управления Роспотребнадзора по Краснодарскому краю в городе-курорте Геленджик, Туапсинском районе (инспектор);</w:t>
      </w:r>
    </w:p>
    <w:p>
      <w:pPr>
        <w:pStyle w:val="4"/>
        <w:spacing w:after="0" w:line="240" w:lineRule="auto"/>
        <w:ind w:firstLine="709"/>
        <w:rPr>
          <w:rFonts w:ascii="Times New Roman" w:hAnsi="Times New Roman" w:cs="Times New Roman"/>
          <w:sz w:val="18"/>
          <w:szCs w:val="18"/>
        </w:rPr>
      </w:pPr>
      <w:r>
        <w:rPr>
          <w:rFonts w:ascii="Times New Roman" w:hAnsi="Times New Roman" w:cs="Times New Roman"/>
          <w:sz w:val="18"/>
          <w:szCs w:val="18"/>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p>
      <w:pPr>
        <w:pStyle w:val="32"/>
        <w:spacing w:after="0" w:line="240" w:lineRule="auto"/>
        <w:ind w:firstLine="698"/>
        <w:rPr>
          <w:rFonts w:ascii="Times New Roman" w:hAnsi="Times New Roman" w:cs="Times New Roman"/>
        </w:rPr>
      </w:pPr>
      <w:r>
        <w:rPr>
          <w:rFonts w:ascii="Times New Roman" w:hAnsi="Times New Roman" w:cs="Times New Roman"/>
        </w:rPr>
        <w:t>4. К проведению выездной проверки были привлечены:  </w:t>
      </w:r>
    </w:p>
    <w:p>
      <w:pPr>
        <w:pStyle w:val="32"/>
        <w:spacing w:after="0" w:line="240" w:lineRule="auto"/>
        <w:ind w:firstLine="698"/>
        <w:rPr>
          <w:rFonts w:ascii="Times New Roman" w:hAnsi="Times New Roman" w:cs="Times New Roman"/>
        </w:rPr>
      </w:pPr>
      <w:r>
        <w:rPr>
          <w:rFonts w:ascii="Times New Roman" w:hAnsi="Times New Roman" w:cs="Times New Roman"/>
        </w:rPr>
        <w:t>- Ковалев Сергей Владимирович, инженер-лаборант Новороссийского филиала ФБУЗ «Центр гигиены и эпидемиологии в Краснодарском крае»;</w:t>
      </w:r>
    </w:p>
    <w:p>
      <w:pPr>
        <w:pStyle w:val="32"/>
        <w:spacing w:after="0" w:line="240" w:lineRule="auto"/>
        <w:ind w:firstLine="698"/>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Смирнова Ольга Викторовна фельдшер-лаборант Новороссийского филиала ФБУЗ «Центр гигиены и эпидемиологии в Краснодарском крае» (аттестат аккредитации органа инспекции ФБУЗ «Центр гигиены и эпидемиологии в Краснодарском крае» от 07.09.2015 № </w:t>
      </w:r>
      <w:r>
        <w:rPr>
          <w:rFonts w:ascii="Times New Roman" w:hAnsi="Times New Roman" w:cs="Times New Roman"/>
          <w:lang w:val="en-US"/>
        </w:rPr>
        <w:t>RA</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710012 выдан Федеральной службой по аккредитации) </w:t>
      </w:r>
    </w:p>
    <w:p>
      <w:pPr>
        <w:pStyle w:val="32"/>
        <w:spacing w:after="0" w:line="240" w:lineRule="auto"/>
        <w:ind w:firstLine="698"/>
        <w:rPr>
          <w:rFonts w:ascii="Times New Roman" w:hAnsi="Times New Roman" w:cs="Times New Roman"/>
          <w:sz w:val="18"/>
          <w:szCs w:val="18"/>
        </w:rPr>
      </w:pPr>
      <w:r>
        <w:rPr>
          <w:rFonts w:ascii="Times New Roman" w:hAnsi="Times New Roman" w:cs="Times New Roman"/>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pStyle w:val="32"/>
        <w:spacing w:after="0" w:line="240" w:lineRule="auto"/>
        <w:ind w:firstLine="698"/>
        <w:rPr>
          <w:rFonts w:ascii="Times New Roman" w:hAnsi="Times New Roman" w:cs="Times New Roman"/>
        </w:rPr>
      </w:pPr>
      <w:r>
        <w:rPr>
          <w:rFonts w:ascii="Times New Roman" w:hAnsi="Times New Roman" w:cs="Times New Roman"/>
        </w:rPr>
        <w:t>5. Выездная проверка проведена в отношении:</w:t>
      </w:r>
    </w:p>
    <w:p>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результаты деятельности контролируемых лиц, в том числе продукция (товары), подлежащая государственному контролю (надзору) на таможенной границе и таможенной территории Евразийского экономического союза по Единому перечню продукции (товаров), подлежащей государственному санитарно-эпидемиологическому надзору (контролю), утвержденному решениемКомиссии Таможенного союза от 28 мая 2010 г. № 299 "О применении санитарных мер в Евразийском экономическом союзе", к которой предъявляются обязательные требования;</w:t>
      </w:r>
    </w:p>
    <w:p>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w:t>
      </w:r>
    </w:p>
    <w:p>
      <w:pPr>
        <w:tabs>
          <w:tab w:val="left" w:pos="-540"/>
        </w:tabs>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(указывается объект контроля, в отношении которого проведена выездная проверка).</w:t>
      </w:r>
    </w:p>
    <w:p>
      <w:pPr>
        <w:tabs>
          <w:tab w:val="left" w:pos="-540"/>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Выездная проверка была проведена по адресу (местоположению): 353460, Краснодарский край, город Геленджик, ул. Херсонская, д. 70.</w:t>
      </w:r>
    </w:p>
    <w:p>
      <w:pPr>
        <w:pStyle w:val="32"/>
        <w:spacing w:after="0" w:line="240" w:lineRule="auto"/>
        <w:ind w:firstLine="0"/>
        <w:rPr>
          <w:rFonts w:ascii="Times New Roman" w:hAnsi="Times New Roman" w:cs="Times New Roman"/>
          <w:sz w:val="20"/>
          <w:szCs w:val="20"/>
        </w:rPr>
      </w:pPr>
      <w:r>
        <w:rPr>
          <w:rFonts w:ascii="Times New Roman" w:hAnsi="Times New Roman" w:cs="Times New Roman"/>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p>
      <w:pPr>
        <w:tabs>
          <w:tab w:val="left" w:pos="-540"/>
        </w:tabs>
        <w:suppressAutoHyphens/>
        <w:autoSpaceDE w:val="0"/>
        <w:spacing w:after="0" w:line="240" w:lineRule="auto"/>
        <w:jc w:val="both"/>
        <w:rPr>
          <w:rFonts w:ascii="Times New Roman" w:hAnsi="Times New Roman" w:cs="Times New Roman"/>
        </w:rPr>
      </w:pPr>
      <w:r>
        <w:rPr>
          <w:rFonts w:ascii="Times New Roman" w:hAnsi="Times New Roman" w:cs="Times New Roman"/>
          <w:sz w:val="24"/>
          <w:szCs w:val="24"/>
        </w:rPr>
        <w:t>7. Контролируемые лица: Автономная некоммерческая организация дошкольного образования «Лицей-студия раннего развития для детей дошкольного возраста», ИНН 5535009241, юридический адрес: 353460, Краснодарский край, город Геленджик, ул. Херсонская, д. 70.</w:t>
      </w:r>
    </w:p>
    <w:p>
      <w:pPr>
        <w:tabs>
          <w:tab w:val="left" w:pos="-540"/>
        </w:tabs>
        <w:suppressAutoHyphens/>
        <w:autoSpaceDE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p>
      <w:pPr>
        <w:pStyle w:val="32"/>
        <w:spacing w:after="0" w:line="240" w:lineRule="auto"/>
        <w:ind w:firstLine="0"/>
        <w:rPr>
          <w:rFonts w:ascii="Times New Roman" w:hAnsi="Times New Roman" w:cs="Times New Roman"/>
        </w:rPr>
      </w:pPr>
      <w:r>
        <w:rPr>
          <w:rFonts w:ascii="Times New Roman" w:hAnsi="Times New Roman" w:cs="Times New Roman"/>
        </w:rPr>
        <w:t>8.  Выездная проверка проведена в следующие сроки:</w:t>
      </w:r>
    </w:p>
    <w:p>
      <w:pPr>
        <w:pStyle w:val="4"/>
        <w:spacing w:after="0" w:line="240" w:lineRule="auto"/>
        <w:ind w:firstLine="540"/>
        <w:rPr>
          <w:rFonts w:ascii="Times New Roman" w:hAnsi="Times New Roman" w:cs="Times New Roman"/>
          <w:sz w:val="20"/>
          <w:szCs w:val="20"/>
        </w:rPr>
      </w:pPr>
      <w:r>
        <w:rPr>
          <w:rFonts w:ascii="Times New Roman" w:hAnsi="Times New Roman" w:cs="Times New Roman"/>
        </w:rPr>
        <w:t xml:space="preserve">   с «26» апреля 2023г. 11 час. 00 мин. по «12» мая  2023г.17 час. 00 мин.</w:t>
      </w:r>
      <w:r>
        <w:rPr>
          <w:rFonts w:ascii="Times New Roman" w:hAnsi="Times New Roman" w:cs="Times New Roman"/>
          <w:sz w:val="20"/>
          <w:szCs w:val="20"/>
        </w:rPr>
        <w:t xml:space="preserve"> </w:t>
      </w:r>
    </w:p>
    <w:p>
      <w:pPr>
        <w:pStyle w:val="4"/>
        <w:spacing w:after="0" w:line="240" w:lineRule="auto"/>
        <w:ind w:firstLine="540"/>
        <w:rPr>
          <w:rFonts w:ascii="Times New Roman" w:hAnsi="Times New Roman" w:cs="Times New Roman"/>
          <w:sz w:val="18"/>
          <w:szCs w:val="18"/>
        </w:rPr>
      </w:pPr>
      <w:r>
        <w:rPr>
          <w:rFonts w:ascii="Times New Roman" w:hAnsi="Times New Roman" w:cs="Times New Roman"/>
          <w:sz w:val="18"/>
          <w:szCs w:val="18"/>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p>
      <w:pPr>
        <w:pStyle w:val="32"/>
        <w:spacing w:after="0" w:line="240" w:lineRule="auto"/>
        <w:ind w:firstLine="698"/>
        <w:rPr>
          <w:rFonts w:ascii="Times New Roman" w:hAnsi="Times New Roman" w:cs="Times New Roman"/>
        </w:rPr>
      </w:pPr>
      <w:r>
        <w:rPr>
          <w:rFonts w:ascii="Times New Roman" w:hAnsi="Times New Roman" w:cs="Times New Roman"/>
        </w:rPr>
        <w:t>проведение выездной проверки приостанавливалось в связи: не приостанавливалось.</w:t>
      </w:r>
    </w:p>
    <w:p>
      <w:pPr>
        <w:pStyle w:val="32"/>
        <w:spacing w:after="0" w:line="240" w:lineRule="auto"/>
        <w:ind w:firstLine="698"/>
        <w:rPr>
          <w:rFonts w:ascii="Times New Roman" w:hAnsi="Times New Roman" w:cs="Times New Roman"/>
          <w:sz w:val="18"/>
          <w:szCs w:val="18"/>
        </w:rPr>
      </w:pPr>
      <w:r>
        <w:rPr>
          <w:rFonts w:ascii="Times New Roman" w:hAnsi="Times New Roman" w:cs="Times New Roman"/>
          <w:sz w:val="18"/>
          <w:szCs w:val="18"/>
        </w:rPr>
        <w:t xml:space="preserve"> (указывается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p>
      <w:pPr>
        <w:pStyle w:val="32"/>
        <w:spacing w:after="0" w:line="240" w:lineRule="auto"/>
        <w:ind w:firstLine="698"/>
        <w:rPr>
          <w:rFonts w:ascii="Times New Roman" w:hAnsi="Times New Roman" w:cs="Times New Roman"/>
        </w:rPr>
      </w:pPr>
      <w:r>
        <w:rPr>
          <w:rFonts w:ascii="Times New Roman" w:hAnsi="Times New Roman" w:cs="Times New Roman"/>
        </w:rPr>
        <w:t>Срок непосредственного взаимодействия с контролируемым лицом составил: 2 часа.</w:t>
      </w:r>
    </w:p>
    <w:p>
      <w:pPr>
        <w:pStyle w:val="32"/>
        <w:spacing w:after="0" w:line="240" w:lineRule="auto"/>
        <w:ind w:firstLine="698"/>
        <w:rPr>
          <w:rFonts w:ascii="Times New Roman" w:hAnsi="Times New Roman" w:cs="Times New Roman"/>
          <w:sz w:val="18"/>
          <w:szCs w:val="18"/>
        </w:rPr>
      </w:pPr>
      <w:r>
        <w:rPr>
          <w:rFonts w:ascii="Times New Roman" w:hAnsi="Times New Roman" w:cs="Times New Roman"/>
          <w:sz w:val="18"/>
          <w:szCs w:val="18"/>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bl>
      <w:tblPr>
        <w:tblStyle w:val="8"/>
        <w:tblW w:w="0" w:type="auto"/>
        <w:tblInd w:w="-162" w:type="dxa"/>
        <w:tblLayout w:type="autofit"/>
        <w:tblCellMar>
          <w:top w:w="0" w:type="dxa"/>
          <w:left w:w="10" w:type="dxa"/>
          <w:bottom w:w="0" w:type="dxa"/>
          <w:right w:w="10" w:type="dxa"/>
        </w:tblCellMar>
      </w:tblPr>
      <w:tblGrid>
        <w:gridCol w:w="10287"/>
      </w:tblGrid>
      <w:tr>
        <w:tblPrEx>
          <w:tblCellMar>
            <w:top w:w="0" w:type="dxa"/>
            <w:left w:w="10" w:type="dxa"/>
            <w:bottom w:w="0" w:type="dxa"/>
            <w:right w:w="10" w:type="dxa"/>
          </w:tblCellMar>
        </w:tblPrEx>
        <w:tc>
          <w:tcPr>
            <w:tcW w:w="10287" w:type="dxa"/>
            <w:shd w:val="clear" w:color="auto" w:fill="auto"/>
            <w:tcMar>
              <w:top w:w="0" w:type="dxa"/>
              <w:left w:w="108" w:type="dxa"/>
              <w:bottom w:w="0" w:type="dxa"/>
              <w:right w:w="108" w:type="dxa"/>
            </w:tcMar>
          </w:tcPr>
          <w:p>
            <w:pPr>
              <w:pStyle w:val="32"/>
              <w:spacing w:after="0" w:line="240" w:lineRule="auto"/>
              <w:ind w:firstLine="698"/>
              <w:rPr>
                <w:rFonts w:ascii="Times New Roman" w:hAnsi="Times New Roman" w:cs="Times New Roman"/>
                <w:color w:val="auto"/>
              </w:rPr>
            </w:pPr>
            <w:bookmarkStart w:id="1" w:name="sub_4009"/>
            <w:r>
              <w:rPr>
                <w:rFonts w:ascii="Times New Roman" w:hAnsi="Times New Roman" w:cs="Times New Roman"/>
                <w:color w:val="auto"/>
              </w:rPr>
              <w:t>9. При проведении выездной проверки совершены следующие контрольные (надзорные) действия</w:t>
            </w:r>
            <w:bookmarkEnd w:id="1"/>
            <w:r>
              <w:rPr>
                <w:rFonts w:ascii="Times New Roman" w:hAnsi="Times New Roman" w:cs="Times New Roman"/>
                <w:color w:val="auto"/>
              </w:rPr>
              <w:t>:</w:t>
            </w:r>
          </w:p>
        </w:tc>
      </w:tr>
      <w:tr>
        <w:tblPrEx>
          <w:tblCellMar>
            <w:top w:w="0" w:type="dxa"/>
            <w:left w:w="10" w:type="dxa"/>
            <w:bottom w:w="0" w:type="dxa"/>
            <w:right w:w="10" w:type="dxa"/>
          </w:tblCellMar>
        </w:tblPrEx>
        <w:trPr>
          <w:trHeight w:val="2126" w:hRule="atLeast"/>
        </w:trPr>
        <w:tc>
          <w:tcPr>
            <w:tcW w:w="10287" w:type="dxa"/>
            <w:shd w:val="clear" w:color="auto" w:fill="auto"/>
            <w:tcMar>
              <w:top w:w="0" w:type="dxa"/>
              <w:left w:w="108" w:type="dxa"/>
              <w:bottom w:w="0" w:type="dxa"/>
              <w:right w:w="108" w:type="dxa"/>
            </w:tcMar>
          </w:tcPr>
          <w:p>
            <w:pPr>
              <w:pStyle w:val="38"/>
              <w:numPr>
                <w:ilvl w:val="0"/>
                <w:numId w:val="3"/>
              </w:numPr>
              <w:tabs>
                <w:tab w:val="left" w:pos="-540"/>
              </w:tabs>
              <w:spacing w:after="0" w:line="240" w:lineRule="auto"/>
              <w:contextualSpacing/>
              <w:rPr>
                <w:rFonts w:ascii="Times New Roman" w:hAnsi="Times New Roman" w:cs="Times New Roman"/>
                <w:color w:val="auto"/>
              </w:rPr>
            </w:pPr>
            <w:bookmarkStart w:id="2" w:name="sub_4010"/>
            <w:r>
              <w:rPr>
                <w:rFonts w:ascii="Times New Roman" w:hAnsi="Times New Roman" w:cs="Times New Roman"/>
                <w:color w:val="auto"/>
              </w:rPr>
              <w:t>отбор проб (образцов)в следующие сроки: с «26» апреля 2023г. 12 час  00 мин. по «26» апреля  2023г. 12 час. 35 мин. по месту: 353460, Краснодарский край, город Геленджик, ул. Херсонская, д. 70, по результатам которого составлен: акты отбора проб воды всех категорий от 26.04.2023 № 11667-11668, на микробную обсемененность от 26.04.2023 № 1989, пищевых продуктов от 26.04.2023 № 11669,11678-11686.</w:t>
            </w:r>
          </w:p>
          <w:p>
            <w:pPr>
              <w:pStyle w:val="38"/>
              <w:numPr>
                <w:ilvl w:val="0"/>
                <w:numId w:val="3"/>
              </w:numPr>
              <w:tabs>
                <w:tab w:val="left" w:pos="-540"/>
              </w:tabs>
              <w:spacing w:after="0" w:line="240" w:lineRule="auto"/>
              <w:contextualSpacing/>
              <w:rPr>
                <w:rFonts w:ascii="Times New Roman" w:hAnsi="Times New Roman" w:cs="Times New Roman"/>
                <w:color w:val="auto"/>
              </w:rPr>
            </w:pPr>
            <w:r>
              <w:rPr>
                <w:rFonts w:ascii="Times New Roman" w:hAnsi="Times New Roman" w:cs="Times New Roman"/>
                <w:color w:val="auto"/>
              </w:rPr>
              <w:t xml:space="preserve">инструментальное обследование в следующие сроки: с «26» апреля 2023г. 12 час. 10 мин. по «26» апреля 2023 г. 12 час. 40 мин. по месту: 353460, Краснодарский край, город Геленджик, ул. Херсонская, д. 70,  по результатам которого составлен: - </w:t>
            </w:r>
          </w:p>
          <w:p>
            <w:pPr>
              <w:pStyle w:val="38"/>
              <w:numPr>
                <w:ilvl w:val="0"/>
                <w:numId w:val="3"/>
              </w:numPr>
              <w:tabs>
                <w:tab w:val="left" w:pos="-540"/>
              </w:tabs>
              <w:spacing w:after="0" w:line="240" w:lineRule="auto"/>
              <w:contextualSpacing/>
              <w:rPr>
                <w:rFonts w:ascii="Times New Roman" w:hAnsi="Times New Roman" w:cs="Times New Roman"/>
                <w:color w:val="auto"/>
              </w:rPr>
            </w:pPr>
            <w:r>
              <w:rPr>
                <w:rFonts w:ascii="Times New Roman" w:hAnsi="Times New Roman" w:cs="Times New Roman"/>
              </w:rPr>
              <w:t xml:space="preserve">испытание в следующие сроки: с «26» апреля 2023г. по «03» мая  апреля 2023г. по месту: испытательный лабораторный центр Новороссийского филиала ФБУЗ «Центр гигиены и </w:t>
            </w:r>
            <w:r>
              <w:rPr>
                <w:rFonts w:ascii="Times New Roman" w:hAnsi="Times New Roman" w:cs="Times New Roman"/>
                <w:color w:val="auto"/>
              </w:rPr>
              <w:t>эпидемиологии в Краснодарском крае» по результатам которого составлены: протоколы лабораторных испытаний от 02.05.2023 № 1.2025, 11668, 11667,1.2026,1.1989;  от 03.05.2023 №№ 11678,11669,11679,11680,11681,11682,11683,11684,11685,11686</w:t>
            </w:r>
          </w:p>
          <w:p>
            <w:pPr>
              <w:pStyle w:val="38"/>
              <w:numPr>
                <w:ilvl w:val="0"/>
                <w:numId w:val="3"/>
              </w:numPr>
              <w:tabs>
                <w:tab w:val="left" w:pos="-540"/>
              </w:tabs>
              <w:spacing w:after="0" w:line="240" w:lineRule="auto"/>
              <w:contextualSpacing/>
              <w:rPr>
                <w:rFonts w:ascii="Times New Roman" w:hAnsi="Times New Roman" w:cs="Times New Roman"/>
                <w:color w:val="auto"/>
              </w:rPr>
            </w:pPr>
            <w:r>
              <w:rPr>
                <w:rFonts w:ascii="Times New Roman" w:hAnsi="Times New Roman" w:cs="Times New Roman"/>
                <w:color w:val="auto"/>
              </w:rPr>
              <w:t>осмотр в следующие сроки: с «26» апреля 2023г. 11 час. 00 мин. по «26» апреля 2023г. 13 час. 00 мин. по месту: 353460, Краснодарский край, город Геленджик, ул. Херсонская, д. 70</w:t>
            </w:r>
          </w:p>
          <w:p>
            <w:pPr>
              <w:pStyle w:val="32"/>
              <w:spacing w:after="0" w:line="240" w:lineRule="auto"/>
              <w:ind w:firstLine="698"/>
              <w:rPr>
                <w:rFonts w:ascii="Times New Roman" w:hAnsi="Times New Roman" w:cs="Times New Roman"/>
                <w:color w:val="auto"/>
              </w:rPr>
            </w:pPr>
            <w:r>
              <w:rPr>
                <w:rFonts w:ascii="Times New Roman" w:hAnsi="Times New Roman" w:cs="Times New Roman"/>
                <w:color w:val="auto"/>
              </w:rPr>
              <w:t>истребование документов в следующие сроки: с «26» апреля 2023г. 11 час. 30 мин. по «26» апреля 2023г. 12 час. 00 мин., по месту: 353460, Краснодарский край, город Геленджик, ул. Херсонская, д. 70.</w:t>
            </w:r>
          </w:p>
          <w:p>
            <w:pPr>
              <w:pStyle w:val="38"/>
              <w:numPr>
                <w:ilvl w:val="0"/>
                <w:numId w:val="3"/>
              </w:numPr>
              <w:tabs>
                <w:tab w:val="left" w:pos="-540"/>
              </w:tabs>
              <w:spacing w:after="0" w:line="240" w:lineRule="auto"/>
              <w:contextualSpacing/>
              <w:rPr>
                <w:rFonts w:ascii="Times New Roman" w:hAnsi="Times New Roman" w:cs="Times New Roman"/>
                <w:color w:val="auto"/>
              </w:rPr>
            </w:pPr>
            <w:r>
              <w:rPr>
                <w:rFonts w:ascii="Times New Roman" w:hAnsi="Times New Roman" w:cs="Times New Roman"/>
                <w:color w:val="auto"/>
              </w:rPr>
              <w:t>получение письменных объяснений в следующие сроки: с «12» мая 2023г. 16 час. 30 мин. по «12» мая 2023г. 16 час. 45 мин. по месту: Краснодарский край, г. Геленджик, ул. Мичурина, 16. по результатам которого составлен: объяснение от 12.05.2023.</w:t>
            </w:r>
          </w:p>
          <w:p>
            <w:pPr>
              <w:pStyle w:val="38"/>
              <w:numPr>
                <w:ilvl w:val="0"/>
                <w:numId w:val="3"/>
              </w:numPr>
              <w:tabs>
                <w:tab w:val="left" w:pos="0"/>
              </w:tabs>
              <w:spacing w:after="0" w:line="240" w:lineRule="auto"/>
              <w:contextualSpacing/>
              <w:rPr>
                <w:rFonts w:ascii="Times New Roman" w:hAnsi="Times New Roman" w:cs="Times New Roman"/>
                <w:color w:val="auto"/>
              </w:rPr>
            </w:pPr>
            <w:r>
              <w:rPr>
                <w:rFonts w:ascii="Times New Roman" w:hAnsi="Times New Roman" w:cs="Times New Roman"/>
                <w:color w:val="auto"/>
              </w:rPr>
              <w:t>экспертиза в следующие сроки: с «10» мая  2023г. 10:00ч. по «11» мая  2023г. 16:00ч. по месту: Новороссийского филиала ФБУЗ «Центр гигиены и эпидемиологии в Краснодарском крае», по результатам которой составлено: экспертное заключение № 2189/28 от 11.05.2023.</w:t>
            </w:r>
            <w:bookmarkEnd w:id="2"/>
          </w:p>
        </w:tc>
      </w:tr>
      <w:tr>
        <w:tblPrEx>
          <w:tblCellMar>
            <w:top w:w="0" w:type="dxa"/>
            <w:left w:w="10" w:type="dxa"/>
            <w:bottom w:w="0" w:type="dxa"/>
            <w:right w:w="10" w:type="dxa"/>
          </w:tblCellMar>
        </w:tblPrEx>
        <w:trPr>
          <w:trHeight w:val="63" w:hRule="atLeast"/>
        </w:trPr>
        <w:tc>
          <w:tcPr>
            <w:tcW w:w="10287" w:type="dxa"/>
            <w:shd w:val="clear" w:color="auto" w:fill="auto"/>
            <w:tcMar>
              <w:top w:w="0" w:type="dxa"/>
              <w:left w:w="108" w:type="dxa"/>
              <w:bottom w:w="0" w:type="dxa"/>
              <w:right w:w="108" w:type="dxa"/>
            </w:tcMar>
          </w:tcPr>
          <w:p>
            <w:pPr>
              <w:pStyle w:val="32"/>
              <w:spacing w:after="0" w:line="240" w:lineRule="auto"/>
              <w:ind w:firstLine="698"/>
              <w:rPr>
                <w:rFonts w:ascii="Times New Roman" w:hAnsi="Times New Roman" w:cs="Times New Roman"/>
                <w:color w:val="auto"/>
              </w:rPr>
            </w:pPr>
          </w:p>
        </w:tc>
      </w:tr>
      <w:tr>
        <w:tblPrEx>
          <w:tblCellMar>
            <w:top w:w="0" w:type="dxa"/>
            <w:left w:w="10" w:type="dxa"/>
            <w:bottom w:w="0" w:type="dxa"/>
            <w:right w:w="10" w:type="dxa"/>
          </w:tblCellMar>
        </w:tblPrEx>
        <w:trPr>
          <w:trHeight w:val="63" w:hRule="atLeast"/>
        </w:trPr>
        <w:tc>
          <w:tcPr>
            <w:tcW w:w="10287" w:type="dxa"/>
            <w:shd w:val="clear" w:color="auto" w:fill="auto"/>
            <w:tcMar>
              <w:top w:w="0" w:type="dxa"/>
              <w:left w:w="108" w:type="dxa"/>
              <w:bottom w:w="0" w:type="dxa"/>
              <w:right w:w="108" w:type="dxa"/>
            </w:tcMar>
          </w:tcPr>
          <w:p>
            <w:pPr>
              <w:pStyle w:val="32"/>
              <w:spacing w:after="0" w:line="240" w:lineRule="auto"/>
              <w:ind w:firstLine="698"/>
              <w:rPr>
                <w:rFonts w:ascii="Times New Roman" w:hAnsi="Times New Roman" w:cs="Times New Roman"/>
                <w:color w:val="auto"/>
              </w:rPr>
            </w:pPr>
          </w:p>
        </w:tc>
      </w:tr>
      <w:tr>
        <w:tblPrEx>
          <w:tblCellMar>
            <w:top w:w="0" w:type="dxa"/>
            <w:left w:w="10" w:type="dxa"/>
            <w:bottom w:w="0" w:type="dxa"/>
            <w:right w:w="10" w:type="dxa"/>
          </w:tblCellMar>
        </w:tblPrEx>
        <w:tc>
          <w:tcPr>
            <w:tcW w:w="10287" w:type="dxa"/>
            <w:shd w:val="clear" w:color="auto" w:fill="auto"/>
            <w:tcMar>
              <w:top w:w="0" w:type="dxa"/>
              <w:left w:w="108" w:type="dxa"/>
              <w:bottom w:w="0" w:type="dxa"/>
              <w:right w:w="108" w:type="dxa"/>
            </w:tcMar>
          </w:tcPr>
          <w:p>
            <w:pPr>
              <w:pStyle w:val="32"/>
              <w:spacing w:after="0" w:line="240" w:lineRule="auto"/>
              <w:ind w:left="588" w:firstLine="110"/>
              <w:rPr>
                <w:rFonts w:ascii="Times New Roman" w:hAnsi="Times New Roman" w:cs="Times New Roman"/>
                <w:color w:val="auto"/>
              </w:rPr>
            </w:pPr>
            <w:r>
              <w:rPr>
                <w:rFonts w:ascii="Times New Roman" w:hAnsi="Times New Roman" w:cs="Times New Roman"/>
                <w:color w:val="auto"/>
              </w:rPr>
              <w:t>10. При проведении выездной проверки были рассмотрены следующие документы и сведения:</w:t>
            </w:r>
          </w:p>
          <w:p>
            <w:pPr>
              <w:spacing w:after="0" w:line="240" w:lineRule="auto"/>
              <w:ind w:left="20" w:firstLine="110"/>
              <w:jc w:val="both"/>
              <w:rPr>
                <w:rFonts w:ascii="Times New Roman" w:hAnsi="Times New Roman" w:cs="Times New Roman"/>
                <w:sz w:val="24"/>
                <w:szCs w:val="24"/>
              </w:rPr>
            </w:pPr>
            <w:r>
              <w:rPr>
                <w:rFonts w:ascii="Times New Roman" w:hAnsi="Times New Roman" w:cs="Times New Roman"/>
                <w:sz w:val="24"/>
                <w:szCs w:val="24"/>
              </w:rPr>
              <w:t xml:space="preserve">- устав учреждения, списочный состав работников учреждения (с указанием ФИО, должности), </w:t>
            </w:r>
            <w:r>
              <w:rPr>
                <w:rFonts w:ascii="Times New Roman" w:hAnsi="Times New Roman" w:cs="Times New Roman"/>
                <w:sz w:val="24"/>
                <w:szCs w:val="24"/>
                <w:shd w:val="clear" w:color="auto" w:fill="FFFFFF"/>
              </w:rPr>
              <w:t>их личные медицинские книжки,</w:t>
            </w:r>
            <w:r>
              <w:rPr>
                <w:rFonts w:ascii="Times New Roman" w:hAnsi="Times New Roman" w:cs="Times New Roman"/>
                <w:sz w:val="24"/>
                <w:szCs w:val="24"/>
              </w:rPr>
              <w:t xml:space="preserve"> должностные инструкции, приказы на сотрудников; - </w:t>
            </w:r>
            <w:r>
              <w:rPr>
                <w:rFonts w:ascii="Times New Roman" w:hAnsi="Times New Roman" w:cs="Times New Roman"/>
                <w:color w:val="000000"/>
                <w:sz w:val="24"/>
                <w:szCs w:val="24"/>
              </w:rPr>
              <w:t xml:space="preserve">документы, подтверждающие качество и безопасность текстильной и парфюмерно-косметической продукции; </w:t>
            </w:r>
            <w:r>
              <w:rPr>
                <w:rFonts w:ascii="Times New Roman" w:hAnsi="Times New Roman" w:cs="Times New Roman"/>
                <w:sz w:val="24"/>
                <w:szCs w:val="24"/>
              </w:rPr>
              <w:t>- т</w:t>
            </w:r>
            <w:r>
              <w:rPr>
                <w:rFonts w:ascii="Times New Roman" w:hAnsi="Times New Roman" w:cs="Times New Roman"/>
                <w:color w:val="000000"/>
                <w:sz w:val="24"/>
                <w:szCs w:val="24"/>
              </w:rPr>
              <w:t>оварно-сопроводительные документы на пищевые продукты и продовольственное сырье, в том числе на упакованную питьевую воду промышленного производства;</w:t>
            </w:r>
            <w:r>
              <w:rPr>
                <w:rFonts w:ascii="Times New Roman" w:hAnsi="Times New Roman" w:cs="Times New Roman"/>
                <w:sz w:val="24"/>
                <w:szCs w:val="24"/>
              </w:rPr>
              <w:t xml:space="preserve">- договоры, действующие на момент проверки: договор на вывоз твердых коммунальных отходов (ТКО), утилизацию ртутьсодержащих отходов, договоры (контракты) на водоснабжение и водоотведение; договоры на проведение профилактической дезинсекции и дератизации, в т.ч. акты выполненных работ;- документы, подтверждающие соответствие электронных средств обучения установленным гигиеническим нормативам;- акты выполненных работ, подтверждающие проведение очистки и дезинфекции систем механической приточно-вытяжной вентиляции и кондиционирования. </w:t>
            </w:r>
          </w:p>
        </w:tc>
      </w:tr>
    </w:tbl>
    <w:p>
      <w:pPr>
        <w:pStyle w:val="32"/>
        <w:spacing w:after="0" w:line="240" w:lineRule="auto"/>
        <w:ind w:right="282" w:firstLine="698"/>
        <w:rPr>
          <w:rFonts w:ascii="Times New Roman" w:hAnsi="Times New Roman" w:cs="Times New Roman"/>
          <w:sz w:val="16"/>
          <w:szCs w:val="16"/>
        </w:rPr>
      </w:pPr>
      <w:r>
        <w:rPr>
          <w:rFonts w:ascii="Times New Roman" w:hAnsi="Times New Roman" w:cs="Times New Roman"/>
          <w:sz w:val="16"/>
          <w:szCs w:val="16"/>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pPr>
        <w:pStyle w:val="3"/>
        <w:spacing w:after="0" w:line="240" w:lineRule="auto"/>
        <w:ind w:right="282"/>
        <w:rPr>
          <w:rFonts w:ascii="Times New Roman" w:hAnsi="Times New Roman" w:cs="Times New Roman"/>
          <w:color w:val="000000"/>
          <w:sz w:val="26"/>
          <w:szCs w:val="26"/>
        </w:rPr>
      </w:pPr>
      <w:r>
        <w:rPr>
          <w:rFonts w:ascii="Times New Roman" w:hAnsi="Times New Roman" w:cs="Times New Roman"/>
          <w:sz w:val="26"/>
          <w:szCs w:val="26"/>
        </w:rPr>
        <w:t xml:space="preserve">11. По результатам выездной проверки установлено: </w:t>
      </w:r>
      <w:r>
        <w:rPr>
          <w:rFonts w:ascii="Times New Roman" w:hAnsi="Times New Roman" w:cs="Times New Roman"/>
          <w:sz w:val="26"/>
          <w:szCs w:val="26"/>
        </w:rPr>
        <w:tab/>
      </w:r>
      <w:r>
        <w:rPr>
          <w:rFonts w:ascii="Times New Roman" w:hAnsi="Times New Roman" w:cs="Times New Roman"/>
          <w:sz w:val="26"/>
          <w:szCs w:val="26"/>
        </w:rPr>
        <w:t>26.04.</w:t>
      </w:r>
      <w:r>
        <w:rPr>
          <w:rFonts w:ascii="Times New Roman" w:hAnsi="Times New Roman" w:cs="Times New Roman"/>
          <w:color w:val="000000"/>
          <w:sz w:val="26"/>
          <w:szCs w:val="26"/>
        </w:rPr>
        <w:t xml:space="preserve">2023 г. в 11 час. 00 мин, директору </w:t>
      </w:r>
      <w:r>
        <w:rPr>
          <w:rFonts w:ascii="Times New Roman" w:hAnsi="Times New Roman" w:cs="Times New Roman"/>
          <w:sz w:val="26"/>
          <w:szCs w:val="26"/>
        </w:rPr>
        <w:t xml:space="preserve">Автономной некоммерческой организации дошкольного образования «Лицей-студия раннего развития для детей дошкольного возраста» </w:t>
      </w:r>
      <w:r>
        <w:rPr>
          <w:sz w:val="26"/>
          <w:szCs w:val="26"/>
        </w:rPr>
        <w:t>– Трофимик Ксении Владимировне</w:t>
      </w:r>
      <w:r>
        <w:rPr>
          <w:rFonts w:ascii="Times New Roman" w:hAnsi="Times New Roman" w:cs="Times New Roman"/>
          <w:color w:val="000000"/>
          <w:sz w:val="26"/>
          <w:szCs w:val="26"/>
        </w:rPr>
        <w:t>, перед проведением проверки представлены служебные удостоверения специалистов.</w:t>
      </w:r>
    </w:p>
    <w:p>
      <w:pPr>
        <w:pStyle w:val="3"/>
        <w:spacing w:after="0" w:line="240" w:lineRule="auto"/>
        <w:ind w:right="282"/>
        <w:rPr>
          <w:rFonts w:ascii="Times New Roman" w:hAnsi="Times New Roman" w:cs="Times New Roman"/>
          <w:color w:val="000000"/>
          <w:sz w:val="26"/>
          <w:szCs w:val="26"/>
        </w:rPr>
      </w:pPr>
      <w:r>
        <w:rPr>
          <w:rFonts w:ascii="Times New Roman" w:hAnsi="Times New Roman" w:cs="Times New Roman"/>
          <w:color w:val="000000"/>
          <w:sz w:val="26"/>
          <w:szCs w:val="26"/>
        </w:rPr>
        <w:t>Дошкольную организацию Лицей-студию посещают фактически детей 40, по проекту детей 46, списочный состав 40, всего две групповые общеразвивающей направленности для детей раннего возраста от 1.5 до 7 лет.</w:t>
      </w:r>
    </w:p>
    <w:p>
      <w:pPr>
        <w:pStyle w:val="3"/>
        <w:spacing w:after="0" w:line="240" w:lineRule="auto"/>
        <w:ind w:right="282"/>
        <w:rPr>
          <w:rFonts w:ascii="Times New Roman" w:hAnsi="Times New Roman" w:cs="Times New Roman"/>
          <w:color w:val="000000"/>
          <w:sz w:val="26"/>
          <w:szCs w:val="26"/>
        </w:rPr>
      </w:pPr>
      <w:r>
        <w:rPr>
          <w:rFonts w:ascii="Times New Roman" w:hAnsi="Times New Roman" w:cs="Times New Roman"/>
          <w:color w:val="000000"/>
          <w:sz w:val="26"/>
          <w:szCs w:val="26"/>
        </w:rPr>
        <w:t xml:space="preserve"> Списочный состав персонала – 9 чел., медицинский осмотр пройден  у сотрудников учреждения в срок, а также имеются внесены сведения о профилактических прививках у всех сотрудников. Лицей-студия расположена в нежилых помещениях первого этажа многоквартирного жилого дома на праве  представленного договора арены. Водоснабжение, водоотведение, отопление  централизованные. Со стороны заднего двора жилого дома имеется игровая площадка, </w:t>
      </w:r>
      <w:r>
        <w:rPr>
          <w:sz w:val="26"/>
          <w:szCs w:val="26"/>
        </w:rPr>
        <w:t>индивидуальные для каждой группы.</w:t>
      </w:r>
      <w:r>
        <w:rPr>
          <w:rFonts w:ascii="Times New Roman" w:hAnsi="Times New Roman" w:cs="Times New Roman"/>
          <w:color w:val="000000"/>
          <w:sz w:val="26"/>
          <w:szCs w:val="26"/>
        </w:rPr>
        <w:t xml:space="preserve"> </w:t>
      </w:r>
    </w:p>
    <w:p>
      <w:pPr>
        <w:pStyle w:val="3"/>
        <w:spacing w:after="0" w:line="240" w:lineRule="auto"/>
        <w:ind w:right="282"/>
        <w:rPr>
          <w:rFonts w:ascii="Times New Roman" w:hAnsi="Times New Roman" w:cs="Times New Roman"/>
          <w:color w:val="000000"/>
          <w:sz w:val="26"/>
          <w:szCs w:val="26"/>
        </w:rPr>
      </w:pPr>
      <w:r>
        <w:rPr>
          <w:rFonts w:ascii="Times New Roman" w:hAnsi="Times New Roman" w:cs="Times New Roman"/>
          <w:color w:val="000000"/>
          <w:sz w:val="26"/>
          <w:szCs w:val="26"/>
        </w:rPr>
        <w:t>Представлена  лицензия на осуществление образовательной деятельности от 29.06.2018 № 08783, выдана Министерством образования, науки и молодёжной политики Краснодарского края, серия № 23ЛО1 № 0006229.</w:t>
      </w:r>
    </w:p>
    <w:p>
      <w:pPr>
        <w:pStyle w:val="3"/>
        <w:spacing w:after="0" w:line="240" w:lineRule="auto"/>
        <w:ind w:right="282"/>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Профессиональная гигиеническая аттестация не пройдена в срок у следующих сотрудников:  Долгошевой М.В., Кулагиной И.В., Бергман Л.Г., Ветровой Л.А., Трофимик К.В., Андреевой Т.В., Мормышевой И.В., дата очередной аттестации согласно отметкам в личных медицинских книжках – 22.06.2022. </w:t>
      </w:r>
    </w:p>
    <w:p>
      <w:pPr>
        <w:pStyle w:val="3"/>
        <w:spacing w:after="0" w:line="240" w:lineRule="auto"/>
        <w:ind w:right="282"/>
        <w:rPr>
          <w:rFonts w:ascii="Times New Roman" w:hAnsi="Times New Roman" w:cs="Times New Roman"/>
          <w:color w:val="000000"/>
          <w:sz w:val="26"/>
          <w:szCs w:val="26"/>
        </w:rPr>
      </w:pPr>
      <w:r>
        <w:rPr>
          <w:rFonts w:ascii="Times New Roman" w:hAnsi="Times New Roman" w:cs="Times New Roman"/>
          <w:color w:val="000000"/>
          <w:sz w:val="26"/>
          <w:szCs w:val="26"/>
        </w:rPr>
        <w:t>Организация питания осуществляется  на основании договора на оказание услуг по организации питания воспитанников от 20.01.2020 с ИП Дудиной  В.И.</w:t>
      </w:r>
    </w:p>
    <w:p>
      <w:pPr>
        <w:pStyle w:val="3"/>
        <w:spacing w:after="0" w:line="240" w:lineRule="auto"/>
        <w:ind w:right="282"/>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При  проведении  плановой выездной проверки,  по поручению территориального отдела № 83  от 24.04.2023г., были определены точки отбора проб и  инструментальных замеров, после чего специалистами Новороссийского филиала ФБУЗ «Центр гигиены и эпидемиологии в Краснодарском крае»  произведен отбор проб  и инструментальные замеры по следующим параметрам: вода питьевая, пищевые продукты и готовые кулинарные изделия, смывы внешней среды, измерения параметров микроклимата и искусственной освещенности.</w:t>
      </w:r>
    </w:p>
    <w:p>
      <w:pPr>
        <w:pStyle w:val="16"/>
        <w:tabs>
          <w:tab w:val="clear" w:pos="10076"/>
        </w:tabs>
        <w:ind w:right="282"/>
        <w:jc w:val="both"/>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26</w:t>
      </w:r>
      <w:r>
        <w:rPr>
          <w:rFonts w:ascii="Times New Roman" w:hAnsi="Times New Roman" w:cs="Times New Roman"/>
          <w:sz w:val="26"/>
          <w:szCs w:val="26"/>
        </w:rPr>
        <w:t>.04.2023 в с 11.00 до 13.00 час, в ходе проведения  плановой выездной проверки (по решению № 21р-15-2023 от 24.04.2023) автономной некоммерческой организации дошкольного образования «Лицей-студия раннего развития для детей дошкольного возраста», расположенного по адресу: г. Геленджик, ул. Херсонская, д.70, выявлены  нарушения санитарно-эпидемиологических требований к условиям отдыха и оздоровления детей, их воспитания и обучения, а именно:</w:t>
      </w:r>
    </w:p>
    <w:p>
      <w:pPr>
        <w:spacing w:after="0" w:line="240" w:lineRule="auto"/>
        <w:ind w:right="282"/>
        <w:jc w:val="both"/>
        <w:rPr>
          <w:rFonts w:ascii="Times New Roman" w:hAnsi="Times New Roman" w:cs="Times New Roman"/>
          <w:sz w:val="26"/>
          <w:szCs w:val="26"/>
        </w:rPr>
      </w:pPr>
      <w:r>
        <w:rPr>
          <w:rFonts w:ascii="Times New Roman" w:hAnsi="Times New Roman" w:cs="Times New Roman"/>
          <w:sz w:val="26"/>
          <w:szCs w:val="26"/>
        </w:rPr>
        <w:t xml:space="preserve">      1. Для хранения верхней одежды  детей, в раздевальных групповых ячеек,  шкафчики по количеству индивидуальных ячеек не соответствует списочному количеству детей в группе, по состоянию на 26 апреля 2023 года всего воспитанников согласно списочному составу – 40 детей, количество индивидуальных шкафчиков составило 27,  что является нарушением требований ч.1 ст. 28 Федерального закона Российской Федерации от 30.03.1999 № 52-ФЗ «О санитарно-эпидемиологическом благополучии населения»; п. 3.1.3. СП 2.4.3648-20 «Санитарно-эпидемиологические требования к организациям воспитания и обучения, отдыха и оздоровления детей и молодежи»;</w:t>
      </w:r>
    </w:p>
    <w:p>
      <w:pPr>
        <w:pStyle w:val="3"/>
        <w:spacing w:after="0" w:line="240" w:lineRule="auto"/>
        <w:ind w:firstLine="0"/>
        <w:rPr>
          <w:rFonts w:ascii="Times New Roman" w:hAnsi="Times New Roman" w:cs="Times New Roman"/>
          <w:sz w:val="26"/>
          <w:szCs w:val="26"/>
        </w:rPr>
      </w:pPr>
      <w:r>
        <w:rPr>
          <w:rFonts w:ascii="Times New Roman" w:hAnsi="Times New Roman" w:cs="Times New Roman"/>
          <w:sz w:val="26"/>
          <w:szCs w:val="26"/>
        </w:rPr>
        <w:t xml:space="preserve">           2. У</w:t>
      </w:r>
      <w:r>
        <w:rPr>
          <w:sz w:val="26"/>
          <w:szCs w:val="26"/>
        </w:rPr>
        <w:t xml:space="preserve">чебная доска, используемая для работы с воспитанниками не  оборудована дополнительным источником искусственного освещения, направленного непосредственно на рабочее поле, </w:t>
      </w:r>
      <w:r>
        <w:rPr>
          <w:rFonts w:ascii="Times New Roman" w:hAnsi="Times New Roman" w:cs="Times New Roman"/>
          <w:sz w:val="26"/>
          <w:szCs w:val="26"/>
        </w:rPr>
        <w:t>что является нарушением ч.1 ст.28 Федеральный закон  № 52-ФЗ от 30.03.1999 "О санитарно-эпидемиологическом благополучии населения"; п.п. 2.4.4. СП 2.4.3648-20 "Санитарно-эпидемиологические требования к организациям воспитания и обучения, отдыха и оздоровления детей и молодежи";</w:t>
      </w:r>
    </w:p>
    <w:p>
      <w:pPr>
        <w:pStyle w:val="3"/>
        <w:spacing w:after="0" w:line="240" w:lineRule="auto"/>
        <w:ind w:firstLine="0"/>
      </w:pPr>
      <w:r>
        <w:rPr>
          <w:rFonts w:ascii="Times New Roman" w:hAnsi="Times New Roman" w:cs="Times New Roman"/>
          <w:bCs/>
          <w:i/>
          <w:iCs/>
          <w:color w:val="000000"/>
          <w:szCs w:val="21"/>
        </w:rPr>
        <w:t xml:space="preserve">     Административная ответственность за данные нарушения предусмотрена ч. 1 ст. 6.7 КоАП РФ. Ответственность  несет юридическое лицо  АНО «Лицей-студия раннего развития».  </w:t>
      </w:r>
    </w:p>
    <w:p>
      <w:pPr>
        <w:pStyle w:val="3"/>
        <w:spacing w:after="0" w:line="240" w:lineRule="auto"/>
        <w:ind w:firstLine="0"/>
        <w:rPr>
          <w:rFonts w:ascii="Times New Roman" w:hAnsi="Times New Roman" w:cs="Times New Roman"/>
          <w:sz w:val="26"/>
          <w:szCs w:val="26"/>
        </w:rPr>
      </w:pPr>
      <w:r>
        <w:rPr>
          <w:rFonts w:ascii="Times New Roman" w:hAnsi="Times New Roman" w:cs="Times New Roman"/>
          <w:sz w:val="26"/>
          <w:szCs w:val="26"/>
        </w:rPr>
        <w:t xml:space="preserve">         3. П</w:t>
      </w:r>
      <w:r>
        <w:rPr>
          <w:rFonts w:ascii="Times New Roman" w:hAnsi="Times New Roman" w:cs="Times New Roman"/>
          <w:color w:val="000000"/>
          <w:sz w:val="26"/>
          <w:szCs w:val="26"/>
        </w:rPr>
        <w:t xml:space="preserve">рофессиональная гигиеническая аттестация не пройдена в срок у следующих сотрудников:  Долгошевой М.В., Кулагиной И.В., Бергман Л.Г., Ветровой Л.А., Трофимик К.В., Андреевой Т.В., Мормышевой И.В., дата очередной аттестации согласно отметкам в личных медицинских книжках – 22.06.2022, </w:t>
      </w:r>
      <w:r>
        <w:rPr>
          <w:rFonts w:ascii="Times New Roman" w:hAnsi="Times New Roman" w:cs="Times New Roman"/>
          <w:sz w:val="26"/>
          <w:szCs w:val="26"/>
        </w:rPr>
        <w:t>что является нарушением ч.1 ст.28 Федеральный закон  № 52-ФЗ от 30.03.1999 "О санитарно-эпидемиологическом благополучии населения"; п.п. 1.5 СП 2.4.3648-20 "Санитарно-эпидемиологические требования к организациям воспитания и обучения, отдыха и оздоровления детей и молодежи";</w:t>
      </w:r>
    </w:p>
    <w:p>
      <w:pPr>
        <w:pStyle w:val="3"/>
        <w:tabs>
          <w:tab w:val="left" w:pos="9543"/>
        </w:tabs>
        <w:spacing w:after="0" w:line="240" w:lineRule="auto"/>
        <w:ind w:right="-1" w:firstLine="0"/>
        <w:rPr>
          <w:rFonts w:ascii="Times New Roman" w:hAnsi="Times New Roman" w:cs="Times New Roman"/>
          <w:sz w:val="26"/>
          <w:szCs w:val="26"/>
        </w:rPr>
      </w:pPr>
      <w:r>
        <w:rPr>
          <w:rFonts w:ascii="Times New Roman" w:hAnsi="Times New Roman" w:cs="Times New Roman"/>
          <w:sz w:val="26"/>
          <w:szCs w:val="26"/>
        </w:rPr>
        <w:t xml:space="preserve">       4. По результатам санитарно-эпидемиологической экспертизы № 2189/28 от 11 мая 2023 года Новороссийского филиала ФБУЗ «Центр гигиены и эпидемиологии в Краснодарском крае», (аттестат аккредитации органа инспекции ФБУЗ «Центр гигиены и эпидемиологии в Краснодарском крае» от 07.09.2015 № </w:t>
      </w:r>
      <w:r>
        <w:rPr>
          <w:rFonts w:ascii="Times New Roman" w:hAnsi="Times New Roman" w:cs="Times New Roman"/>
          <w:sz w:val="26"/>
          <w:szCs w:val="26"/>
          <w:lang w:val="en-US"/>
        </w:rPr>
        <w:t>RA</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 xml:space="preserve">. 710012 выдан Федеральной службой по аккредитации), вх. № 1323 от 12.05.2023, установлено несоответствие требованиям таблиц 6.6 СанПиН 1.2.3685- 21, а именно:     </w:t>
      </w:r>
    </w:p>
    <w:p>
      <w:pPr>
        <w:pStyle w:val="3"/>
        <w:tabs>
          <w:tab w:val="left" w:pos="9543"/>
        </w:tabs>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 - продолжительность суммарной образовательной нагрузки для детей в возрасте от 2 до 3 лет понедельник, вторник, среду и пятницу превышает 20 минут;</w:t>
      </w:r>
    </w:p>
    <w:p>
      <w:pPr>
        <w:pStyle w:val="3"/>
        <w:tabs>
          <w:tab w:val="left" w:pos="9543"/>
        </w:tabs>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 - продолжительность суммарной образовательной нагрузки для детей в возрасте от 3 до 4 лет понедельник, вторник, среду и пятницу превышает 30 минут;</w:t>
      </w:r>
    </w:p>
    <w:p>
      <w:pPr>
        <w:pStyle w:val="3"/>
        <w:tabs>
          <w:tab w:val="left" w:pos="9543"/>
        </w:tabs>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 - продолжительность суммарной образовательной нагрузки для детей в возрасте от 4 до 5 лет понедельник, вторник, среду и пятницу превышает 40 минут;</w:t>
      </w:r>
    </w:p>
    <w:p>
      <w:pPr>
        <w:pStyle w:val="3"/>
        <w:tabs>
          <w:tab w:val="left" w:pos="9543"/>
        </w:tabs>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 - продолжительность суммарной образовательной нагрузки для детей в возрасте от 5 до 6 лет четверг  и пятницу превышает 50 минут или 75 минут при организации 1 занятия после дневного сна;</w:t>
      </w:r>
    </w:p>
    <w:p>
      <w:pPr>
        <w:pStyle w:val="3"/>
        <w:tabs>
          <w:tab w:val="left" w:pos="9543"/>
        </w:tabs>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 - продолжительность суммарной образовательной нагрузки для детей в возрасте от 6 до 7 лет среду и пятницу превышает 90 минут;</w:t>
      </w:r>
    </w:p>
    <w:p>
      <w:pPr>
        <w:pStyle w:val="3"/>
        <w:tabs>
          <w:tab w:val="left" w:pos="9543"/>
        </w:tabs>
        <w:spacing w:after="0" w:line="240" w:lineRule="auto"/>
        <w:ind w:right="-1"/>
        <w:rPr>
          <w:rFonts w:ascii="Times New Roman" w:hAnsi="Times New Roman" w:cs="Times New Roman"/>
          <w:sz w:val="26"/>
          <w:szCs w:val="26"/>
        </w:rPr>
      </w:pPr>
      <w:r>
        <w:rPr>
          <w:rFonts w:ascii="Times New Roman" w:hAnsi="Times New Roman" w:cs="Times New Roman"/>
          <w:bCs/>
          <w:i/>
          <w:iCs/>
          <w:color w:val="000000"/>
          <w:szCs w:val="21"/>
        </w:rPr>
        <w:t>Административная ответственность за данные нарушения предусмотрена ч. 1 ст. 6.7 КоАП РФ. Ответственность  несет  должностное лицо - директор АНО «Лицей-студия раннего развития для  детей дошкольного возраста» - Трофимик Ксения Владимировна</w:t>
      </w:r>
    </w:p>
    <w:p>
      <w:pPr>
        <w:pStyle w:val="3"/>
        <w:spacing w:after="0" w:line="240" w:lineRule="auto"/>
        <w:ind w:firstLine="0"/>
        <w:rPr>
          <w:rFonts w:ascii="Times New Roman" w:hAnsi="Times New Roman" w:cs="Times New Roman"/>
          <w:sz w:val="26"/>
          <w:szCs w:val="26"/>
        </w:rPr>
      </w:pPr>
      <w:r>
        <w:rPr>
          <w:rFonts w:ascii="Times New Roman" w:hAnsi="Times New Roman" w:cs="Times New Roman"/>
          <w:sz w:val="26"/>
          <w:szCs w:val="26"/>
        </w:rPr>
        <w:t xml:space="preserve">          Административная ответственность за которое предусмотрена ч.1 ст.6.7 КоАП РФ на на юридическое лицо Автономной некоммерческой организации дошкольного образования «Лицей-студия раннего развития для детей дошкольного возраста». </w:t>
      </w:r>
      <w:r>
        <w:rPr>
          <w:rFonts w:ascii="Times New Roman" w:hAnsi="Times New Roman" w:cs="Times New Roman"/>
          <w:color w:val="000000"/>
          <w:sz w:val="26"/>
          <w:szCs w:val="26"/>
        </w:rPr>
        <w:t xml:space="preserve"> </w:t>
      </w:r>
    </w:p>
    <w:p>
      <w:pPr>
        <w:spacing w:after="0" w:line="240" w:lineRule="auto"/>
        <w:ind w:left="33" w:firstLine="426"/>
        <w:jc w:val="both"/>
        <w:rPr>
          <w:rFonts w:ascii="Times New Roman" w:hAnsi="Times New Roman" w:cs="Times New Roman"/>
          <w:sz w:val="26"/>
          <w:szCs w:val="26"/>
        </w:rPr>
      </w:pPr>
      <w:r>
        <w:rPr>
          <w:rFonts w:ascii="Times New Roman" w:hAnsi="Times New Roman" w:cs="Times New Roman"/>
          <w:sz w:val="26"/>
          <w:szCs w:val="26"/>
        </w:rPr>
        <w:t xml:space="preserve">  Согласно поступившей информации Новороссийского филиала ФБУЗ «Центр гигиены и эпидемиологии в Краснодарском крае» (вх.№ 1323 от 12.05.2023), протоколов лабораторных испытаний, экспертное заключение № 2189/28 от 11.05.2023, по результатам санитарно-эпидемиологической экспертизы лабораторных испытаний питьевой воды, измерений параметров микроклимата, искусственной освещенности в АНО дошкольного образования «Лицей студия раннего развития для детей дошкольного возраста» по адресу: 353475, Краснодарский край, г. Геленджик, ул. Херсонская, д. 70, установлено соответствие требованиям  ТР ТС 021/2011 «О безопасности пищевой продукции», </w:t>
      </w:r>
      <w:r>
        <w:fldChar w:fldCharType="begin"/>
      </w:r>
      <w:r>
        <w:instrText xml:space="preserve"> HYPERLINK "https://docs.cntd.ru/document/573500115" \l "6560IO" </w:instrText>
      </w:r>
      <w:r>
        <w:fldChar w:fldCharType="separate"/>
      </w:r>
      <w:r>
        <w:rPr>
          <w:rStyle w:val="9"/>
          <w:rFonts w:ascii="Times New Roman" w:hAnsi="Times New Roman"/>
          <w:bCs/>
          <w:color w:val="auto"/>
          <w:sz w:val="26"/>
          <w:szCs w:val="26"/>
          <w:u w:val="none"/>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r>
        <w:rPr>
          <w:rStyle w:val="9"/>
          <w:rFonts w:ascii="Times New Roman" w:hAnsi="Times New Roman"/>
          <w:bCs/>
          <w:color w:val="auto"/>
          <w:sz w:val="26"/>
          <w:szCs w:val="26"/>
          <w:u w:val="none"/>
          <w:shd w:val="clear" w:color="auto" w:fill="FFFFFF"/>
        </w:rPr>
        <w:fldChar w:fldCharType="end"/>
      </w:r>
      <w:r>
        <w:rPr>
          <w:rFonts w:ascii="Times New Roman" w:hAnsi="Times New Roman" w:cs="Times New Roman"/>
          <w:sz w:val="26"/>
          <w:szCs w:val="26"/>
        </w:rPr>
        <w:t xml:space="preserve">» разделы </w:t>
      </w:r>
      <w:r>
        <w:rPr>
          <w:rFonts w:ascii="Times New Roman" w:hAnsi="Times New Roman" w:cs="Times New Roman"/>
          <w:sz w:val="26"/>
          <w:szCs w:val="26"/>
          <w:lang w:val="en-US"/>
        </w:rPr>
        <w:t>III</w:t>
      </w:r>
      <w:r>
        <w:rPr>
          <w:rFonts w:ascii="Times New Roman" w:hAnsi="Times New Roman" w:cs="Times New Roman"/>
          <w:sz w:val="26"/>
          <w:szCs w:val="26"/>
        </w:rPr>
        <w:t xml:space="preserve">, </w:t>
      </w:r>
      <w:r>
        <w:rPr>
          <w:rFonts w:ascii="Times New Roman" w:hAnsi="Times New Roman" w:cs="Times New Roman"/>
          <w:sz w:val="26"/>
          <w:szCs w:val="26"/>
          <w:lang w:val="en-US"/>
        </w:rPr>
        <w:t>V</w:t>
      </w:r>
      <w:r>
        <w:rPr>
          <w:rFonts w:ascii="Times New Roman" w:hAnsi="Times New Roman" w:cs="Times New Roman"/>
          <w:sz w:val="26"/>
          <w:szCs w:val="26"/>
        </w:rPr>
        <w:t xml:space="preserve">; СП 2.4.3648-20 «Санитарно-эпидемиологические требования к организациям воспитания и обучения, отдыха и оздоровления детей и молодежи» раздел </w:t>
      </w:r>
      <w:r>
        <w:rPr>
          <w:rFonts w:ascii="Times New Roman" w:hAnsi="Times New Roman" w:cs="Times New Roman"/>
          <w:sz w:val="26"/>
          <w:szCs w:val="26"/>
          <w:lang w:val="en-US"/>
        </w:rPr>
        <w:t>II</w:t>
      </w:r>
      <w:r>
        <w:rPr>
          <w:rFonts w:ascii="Times New Roman" w:hAnsi="Times New Roman" w:cs="Times New Roman"/>
          <w:sz w:val="26"/>
          <w:szCs w:val="26"/>
        </w:rPr>
        <w:t>.</w:t>
      </w:r>
    </w:p>
    <w:p>
      <w:pPr>
        <w:spacing w:after="0" w:line="240" w:lineRule="auto"/>
        <w:jc w:val="both"/>
        <w:rPr>
          <w:rFonts w:ascii="Times New Roman" w:hAnsi="Times New Roman" w:cs="Times New Roman"/>
        </w:rPr>
      </w:pPr>
      <w:r>
        <w:rPr>
          <w:rFonts w:ascii="Times New Roman" w:hAnsi="Times New Roman" w:cs="Times New Roman"/>
          <w:color w:val="000000"/>
          <w:sz w:val="18"/>
          <w:szCs w:val="18"/>
        </w:rPr>
        <w:t>указываются выводы по результатам проведения выездной проверки:</w:t>
      </w:r>
    </w:p>
    <w:p>
      <w:pPr>
        <w:pStyle w:val="32"/>
        <w:spacing w:after="0" w:line="240" w:lineRule="auto"/>
        <w:ind w:firstLine="559"/>
        <w:rPr>
          <w:rFonts w:ascii="Times New Roman" w:hAnsi="Times New Roman" w:cs="Times New Roman"/>
          <w:sz w:val="20"/>
          <w:szCs w:val="20"/>
        </w:rPr>
      </w:pPr>
      <w:r>
        <w:rPr>
          <w:rFonts w:ascii="Times New Roman" w:hAnsi="Times New Roman" w:cs="Times New Roman"/>
          <w:color w:val="000000"/>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pPr>
        <w:pStyle w:val="32"/>
        <w:spacing w:after="0" w:line="240" w:lineRule="auto"/>
        <w:ind w:firstLine="559"/>
        <w:rPr>
          <w:rFonts w:ascii="Times New Roman" w:hAnsi="Times New Roman" w:cs="Times New Roman"/>
          <w:sz w:val="20"/>
          <w:szCs w:val="20"/>
        </w:rPr>
      </w:pPr>
      <w:bookmarkStart w:id="3" w:name="sub_40112"/>
      <w:r>
        <w:rPr>
          <w:rFonts w:ascii="Times New Roman" w:hAnsi="Times New Roman" w:cs="Times New Roman"/>
          <w:color w:val="000000"/>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w:t>
      </w:r>
      <w:bookmarkEnd w:id="3"/>
      <w:r>
        <w:rPr>
          <w:rFonts w:ascii="Times New Roman" w:hAnsi="Times New Roman" w:cs="Times New Roman"/>
          <w:color w:val="000000"/>
          <w:sz w:val="20"/>
          <w:szCs w:val="20"/>
        </w:rPr>
        <w:t>,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tbl>
      <w:tblPr>
        <w:tblStyle w:val="8"/>
        <w:tblW w:w="1006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
        <w:gridCol w:w="5816"/>
        <w:gridCol w:w="976"/>
        <w:gridCol w:w="2658"/>
        <w:gridCol w:w="425"/>
        <w:gridCol w:w="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2" w:type="dxa"/>
        </w:trPr>
        <w:tc>
          <w:tcPr>
            <w:tcW w:w="9923" w:type="dxa"/>
            <w:gridSpan w:val="5"/>
            <w:tcBorders>
              <w:top w:val="nil"/>
              <w:left w:val="nil"/>
              <w:bottom w:val="nil"/>
              <w:right w:val="nil"/>
            </w:tcBorders>
          </w:tcPr>
          <w:p>
            <w:pPr>
              <w:pStyle w:val="32"/>
              <w:spacing w:after="0" w:line="240" w:lineRule="auto"/>
              <w:ind w:firstLine="0"/>
              <w:rPr>
                <w:sz w:val="20"/>
                <w:szCs w:val="20"/>
                <w:shd w:val="clear" w:color="auto" w:fill="FFFFFF"/>
              </w:rPr>
            </w:pPr>
            <w:bookmarkStart w:id="4" w:name="sub_4012"/>
            <w:r>
              <w:rPr>
                <w:sz w:val="20"/>
                <w:szCs w:val="20"/>
                <w:shd w:val="clear" w:color="auto" w:fill="FFFFFF"/>
              </w:rPr>
              <w:t xml:space="preserve">         3) сведения о факте устранения нарушений, указанных в </w:t>
            </w:r>
            <w:r>
              <w:fldChar w:fldCharType="begin"/>
            </w:r>
            <w:r>
              <w:instrText xml:space="preserve"> HYPERLINK "https://base.garant.ru/400839591/8599a70d26e5983585d90ff6adf82e89/" \l "block_40112" </w:instrText>
            </w:r>
            <w:r>
              <w:fldChar w:fldCharType="separate"/>
            </w:r>
            <w:r>
              <w:rPr>
                <w:rStyle w:val="9"/>
                <w:color w:val="auto"/>
                <w:sz w:val="20"/>
                <w:szCs w:val="20"/>
                <w:shd w:val="clear" w:color="auto" w:fill="FFFFFF"/>
              </w:rPr>
              <w:t>пункте 2</w:t>
            </w:r>
            <w:r>
              <w:rPr>
                <w:rStyle w:val="9"/>
                <w:color w:val="auto"/>
                <w:sz w:val="20"/>
                <w:szCs w:val="20"/>
                <w:shd w:val="clear" w:color="auto" w:fill="FFFFFF"/>
              </w:rPr>
              <w:fldChar w:fldCharType="end"/>
            </w:r>
            <w:r>
              <w:rPr>
                <w:sz w:val="20"/>
                <w:szCs w:val="20"/>
                <w:shd w:val="clear" w:color="auto" w:fill="FFFFFF"/>
              </w:rPr>
              <w:t xml:space="preserve">, если нарушения устранены до окончания проведения контрольного надзорного (мероприятия): - </w:t>
            </w:r>
          </w:p>
          <w:p>
            <w:pPr>
              <w:pStyle w:val="38"/>
              <w:tabs>
                <w:tab w:val="left" w:pos="-540"/>
              </w:tabs>
              <w:spacing w:after="0" w:line="240" w:lineRule="auto"/>
              <w:ind w:firstLine="142"/>
              <w:contextualSpacing/>
              <w:rPr>
                <w:rFonts w:ascii="Times New Roman" w:hAnsi="Times New Roman" w:cs="Times New Roman"/>
              </w:rPr>
            </w:pPr>
            <w:r>
              <w:rPr>
                <w:rFonts w:ascii="Times New Roman" w:hAnsi="Times New Roman" w:cs="Times New Roman"/>
                <w:b/>
              </w:rPr>
              <w:t xml:space="preserve">      12. К настоящему акту прилагаются:</w:t>
            </w:r>
            <w:bookmarkEnd w:id="4"/>
            <w:r>
              <w:rPr>
                <w:rFonts w:ascii="Times New Roman" w:hAnsi="Times New Roman" w:cs="Times New Roman"/>
                <w:color w:val="auto"/>
              </w:rPr>
              <w:t xml:space="preserve"> акты отбора проб воды всех категорий от 26.04.2023 № 11667-11668, на микробную обсемененность от 26.04.2023 № 1989, пищевых продуктов от 26.04.2023 № 11669,11678-11686; протоколы лабораторных испытаний от 02.05.2023 № 1.2025, 11668, 11667,1.2026,1.1989;  от 03.05.2023 №№ 11678,11669,11679,11680,11681,11682,11683,11684,11685,11686, </w:t>
            </w:r>
            <w:r>
              <w:rPr>
                <w:rFonts w:ascii="Times New Roman" w:hAnsi="Times New Roman" w:cs="Times New Roman"/>
              </w:rPr>
              <w:t xml:space="preserve">материалы фотосъемки, объяснение от 12.05.2023, экспертное заключение № 2189/28 от 11.05.2023.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567" w:type="dxa"/>
        </w:trPr>
        <w:tc>
          <w:tcPr>
            <w:tcW w:w="9498" w:type="dxa"/>
            <w:gridSpan w:val="4"/>
            <w:tcBorders>
              <w:top w:val="nil"/>
              <w:left w:val="nil"/>
              <w:bottom w:val="nil"/>
              <w:right w:val="nil"/>
            </w:tcBorders>
          </w:tcPr>
          <w:p>
            <w:pPr>
              <w:suppressAutoHyphens/>
              <w:spacing w:after="0" w:line="240" w:lineRule="auto"/>
              <w:ind w:left="36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567" w:type="dxa"/>
        </w:trPr>
        <w:tc>
          <w:tcPr>
            <w:tcW w:w="9498" w:type="dxa"/>
            <w:gridSpan w:val="4"/>
            <w:tcBorders>
              <w:top w:val="single" w:color="auto" w:sz="4" w:space="0"/>
              <w:left w:val="nil"/>
              <w:bottom w:val="single" w:color="auto" w:sz="4" w:space="0"/>
              <w:right w:val="nil"/>
            </w:tcBorders>
          </w:tcPr>
          <w:p>
            <w:pPr>
              <w:pStyle w:val="32"/>
              <w:spacing w:after="0" w:line="240" w:lineRule="auto"/>
              <w:ind w:left="33"/>
              <w:rPr>
                <w:rFonts w:ascii="Times New Roman" w:hAnsi="Times New Roman" w:cs="Times New Roman"/>
                <w:sz w:val="16"/>
                <w:szCs w:val="16"/>
              </w:rPr>
            </w:pPr>
            <w:r>
              <w:rPr>
                <w:rFonts w:ascii="Times New Roman" w:hAnsi="Times New Roman" w:cs="Times New Roman"/>
                <w:sz w:val="16"/>
                <w:szCs w:val="16"/>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567" w:type="dxa"/>
        </w:trPr>
        <w:tc>
          <w:tcPr>
            <w:tcW w:w="9498" w:type="dxa"/>
            <w:gridSpan w:val="4"/>
            <w:tcBorders>
              <w:top w:val="single" w:color="auto" w:sz="4" w:space="0"/>
              <w:left w:val="nil"/>
              <w:bottom w:val="nil"/>
              <w:right w:val="nil"/>
            </w:tcBorders>
          </w:tcPr>
          <w:p>
            <w:pPr>
              <w:pStyle w:val="32"/>
              <w:spacing w:after="0" w:line="240" w:lineRule="auto"/>
              <w:ind w:left="33"/>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48" w:type="dxa"/>
        </w:trPr>
        <w:tc>
          <w:tcPr>
            <w:tcW w:w="5816" w:type="dxa"/>
            <w:tcBorders>
              <w:top w:val="nil"/>
              <w:left w:val="nil"/>
              <w:bottom w:val="nil"/>
              <w:right w:val="nil"/>
            </w:tcBorders>
          </w:tcPr>
          <w:p>
            <w:pPr>
              <w:pStyle w:val="32"/>
              <w:spacing w:after="0" w:line="240" w:lineRule="auto"/>
              <w:rPr>
                <w:rFonts w:ascii="Times New Roman" w:hAnsi="Times New Roman" w:cs="Times New Roman"/>
              </w:rPr>
            </w:pPr>
            <w:r>
              <w:rPr>
                <w:rFonts w:ascii="Times New Roman" w:hAnsi="Times New Roman" w:cs="Times New Roman"/>
              </w:rPr>
              <w:t>Чуприна Валентина Александровна, ведущий специалист-эксперт территориального отдела Управления Роспотребнадзора по Краснодарскому краю в городе-курорте Геленджик, Туапсинском районе (руководитель группы инспекторов)</w:t>
            </w:r>
          </w:p>
        </w:tc>
        <w:tc>
          <w:tcPr>
            <w:tcW w:w="976" w:type="dxa"/>
            <w:tcBorders>
              <w:top w:val="nil"/>
              <w:left w:val="nil"/>
              <w:bottom w:val="nil"/>
              <w:right w:val="nil"/>
            </w:tcBorders>
          </w:tcPr>
          <w:p>
            <w:pPr>
              <w:pStyle w:val="32"/>
              <w:spacing w:after="0" w:line="240" w:lineRule="auto"/>
              <w:rPr>
                <w:rFonts w:ascii="Times New Roman" w:hAnsi="Times New Roman" w:cs="Times New Roman"/>
                <w:sz w:val="26"/>
                <w:szCs w:val="26"/>
              </w:rPr>
            </w:pPr>
          </w:p>
        </w:tc>
        <w:tc>
          <w:tcPr>
            <w:tcW w:w="3225" w:type="dxa"/>
            <w:gridSpan w:val="3"/>
            <w:tcBorders>
              <w:top w:val="nil"/>
              <w:left w:val="nil"/>
              <w:bottom w:val="nil"/>
              <w:right w:val="nil"/>
            </w:tcBorders>
          </w:tcPr>
          <w:p>
            <w:pPr>
              <w:pStyle w:val="32"/>
              <w:spacing w:after="0" w:line="240" w:lineRule="auto"/>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48" w:type="dxa"/>
        </w:trPr>
        <w:tc>
          <w:tcPr>
            <w:tcW w:w="5816" w:type="dxa"/>
            <w:tcBorders>
              <w:top w:val="nil"/>
              <w:left w:val="nil"/>
              <w:bottom w:val="nil"/>
              <w:right w:val="nil"/>
            </w:tcBorders>
          </w:tcPr>
          <w:p>
            <w:pPr>
              <w:pStyle w:val="32"/>
              <w:spacing w:after="0" w:line="240" w:lineRule="auto"/>
              <w:rPr>
                <w:rFonts w:ascii="Times New Roman" w:hAnsi="Times New Roman" w:cs="Times New Roman"/>
              </w:rPr>
            </w:pPr>
          </w:p>
          <w:p>
            <w:pPr>
              <w:pStyle w:val="32"/>
              <w:spacing w:after="0" w:line="240" w:lineRule="auto"/>
              <w:rPr>
                <w:rFonts w:ascii="Times New Roman" w:hAnsi="Times New Roman" w:cs="Times New Roman"/>
              </w:rPr>
            </w:pPr>
            <w:r>
              <w:rPr>
                <w:rFonts w:ascii="Times New Roman" w:hAnsi="Times New Roman" w:cs="Times New Roman"/>
              </w:rPr>
              <w:t>Воликова Татьяна Геннадьевна, ведущий  специалист-эксперт территориального отдела Управления Роспотребнадзора по Краснодарскому краю в городе-курорте Геленджик, Туапсинском районе (инспектор)</w:t>
            </w:r>
          </w:p>
        </w:tc>
        <w:tc>
          <w:tcPr>
            <w:tcW w:w="976" w:type="dxa"/>
            <w:tcBorders>
              <w:top w:val="nil"/>
              <w:left w:val="nil"/>
              <w:bottom w:val="nil"/>
              <w:right w:val="nil"/>
            </w:tcBorders>
          </w:tcPr>
          <w:p>
            <w:pPr>
              <w:pStyle w:val="32"/>
              <w:spacing w:after="0" w:line="240" w:lineRule="auto"/>
              <w:rPr>
                <w:rFonts w:ascii="Times New Roman" w:hAnsi="Times New Roman" w:cs="Times New Roman"/>
                <w:sz w:val="26"/>
                <w:szCs w:val="26"/>
              </w:rPr>
            </w:pPr>
          </w:p>
        </w:tc>
        <w:tc>
          <w:tcPr>
            <w:tcW w:w="3225" w:type="dxa"/>
            <w:gridSpan w:val="3"/>
            <w:tcBorders>
              <w:top w:val="single" w:color="auto" w:sz="4" w:space="0"/>
              <w:left w:val="nil"/>
              <w:bottom w:val="nil"/>
              <w:right w:val="nil"/>
            </w:tcBorders>
          </w:tcPr>
          <w:p>
            <w:pPr>
              <w:pStyle w:val="32"/>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(подпись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48" w:type="dxa"/>
        </w:trPr>
        <w:tc>
          <w:tcPr>
            <w:tcW w:w="5816" w:type="dxa"/>
            <w:tcBorders>
              <w:top w:val="nil"/>
              <w:left w:val="nil"/>
              <w:bottom w:val="nil"/>
              <w:right w:val="nil"/>
            </w:tcBorders>
          </w:tcPr>
          <w:p>
            <w:pPr>
              <w:pStyle w:val="32"/>
              <w:spacing w:after="0" w:line="240" w:lineRule="auto"/>
              <w:rPr>
                <w:rFonts w:ascii="Times New Roman" w:hAnsi="Times New Roman" w:cs="Times New Roman"/>
                <w:sz w:val="22"/>
                <w:szCs w:val="22"/>
              </w:rPr>
            </w:pPr>
          </w:p>
        </w:tc>
        <w:tc>
          <w:tcPr>
            <w:tcW w:w="976" w:type="dxa"/>
            <w:tcBorders>
              <w:top w:val="nil"/>
              <w:left w:val="nil"/>
              <w:bottom w:val="nil"/>
              <w:right w:val="nil"/>
            </w:tcBorders>
          </w:tcPr>
          <w:p>
            <w:pPr>
              <w:pStyle w:val="32"/>
              <w:spacing w:after="0" w:line="240" w:lineRule="auto"/>
              <w:rPr>
                <w:rFonts w:ascii="Times New Roman" w:hAnsi="Times New Roman" w:cs="Times New Roman"/>
                <w:sz w:val="22"/>
                <w:szCs w:val="22"/>
              </w:rPr>
            </w:pPr>
          </w:p>
        </w:tc>
        <w:tc>
          <w:tcPr>
            <w:tcW w:w="3225" w:type="dxa"/>
            <w:gridSpan w:val="3"/>
            <w:tcBorders>
              <w:top w:val="single" w:color="auto" w:sz="4" w:space="0"/>
              <w:left w:val="nil"/>
              <w:bottom w:val="nil"/>
              <w:right w:val="nil"/>
            </w:tcBorders>
          </w:tcPr>
          <w:p>
            <w:pPr>
              <w:pStyle w:val="32"/>
              <w:spacing w:after="0" w:line="240" w:lineRule="auto"/>
              <w:jc w:val="center"/>
              <w:rPr>
                <w:rFonts w:ascii="Times New Roman" w:hAnsi="Times New Roman" w:cs="Times New Roman"/>
                <w:sz w:val="22"/>
                <w:szCs w:val="22"/>
              </w:rPr>
            </w:pPr>
            <w:r>
              <w:rPr>
                <w:rFonts w:ascii="Times New Roman" w:hAnsi="Times New Roman" w:cs="Times New Roman"/>
                <w:sz w:val="22"/>
                <w:szCs w:val="22"/>
              </w:rPr>
              <w:t>(подпись)</w:t>
            </w:r>
          </w:p>
        </w:tc>
      </w:tr>
    </w:tbl>
    <w:p>
      <w:pPr>
        <w:spacing w:after="0" w:line="240" w:lineRule="auto"/>
        <w:jc w:val="both"/>
        <w:rPr>
          <w:rFonts w:ascii="Times New Roman" w:hAnsi="Times New Roman" w:cs="Times New Roman"/>
          <w:vanish/>
        </w:rPr>
      </w:pPr>
      <w:r>
        <w:rPr>
          <w:rFonts w:ascii="Times New Roman" w:hAnsi="Times New Roman" w:cs="Times New Roman"/>
        </w:rPr>
        <w:t>Воликова Татьяна Геннадьевна, ведущий специалист-эксперт территориального отдела Управления Роспотребнадзора по Краснодарскому краю в городе-курорте Геленджик, Туапсинском районе (инспектор) 8(86141) 3-51-23</w:t>
      </w:r>
    </w:p>
    <w:tbl>
      <w:tblPr>
        <w:tblStyle w:val="8"/>
        <w:tblpPr w:leftFromText="180" w:rightFromText="180" w:vertAnchor="text" w:horzAnchor="margin" w:tblpXSpec="center" w:tblpY="62"/>
        <w:tblW w:w="100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65" w:type="dxa"/>
            <w:tcBorders>
              <w:top w:val="single" w:color="auto" w:sz="4" w:space="0"/>
              <w:left w:val="nil"/>
              <w:bottom w:val="nil"/>
              <w:right w:val="nil"/>
            </w:tcBorders>
          </w:tcPr>
          <w:p>
            <w:pPr>
              <w:pStyle w:val="32"/>
              <w:spacing w:after="0" w:line="240" w:lineRule="auto"/>
              <w:jc w:val="center"/>
              <w:rPr>
                <w:rFonts w:ascii="Times New Roman" w:hAnsi="Times New Roman" w:cs="Times New Roman"/>
              </w:rPr>
            </w:pPr>
            <w:r>
              <w:rPr>
                <w:rFonts w:ascii="Times New Roman" w:hAnsi="Times New Roman" w:cs="Times New Roman"/>
                <w:sz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65" w:type="dxa"/>
            <w:tcBorders>
              <w:top w:val="nil"/>
              <w:left w:val="nil"/>
              <w:bottom w:val="nil"/>
              <w:right w:val="nil"/>
            </w:tcBorders>
          </w:tcPr>
          <w:p>
            <w:pPr>
              <w:pStyle w:val="32"/>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65" w:type="dxa"/>
            <w:tcBorders>
              <w:top w:val="single" w:color="auto" w:sz="4" w:space="0"/>
              <w:bottom w:val="nil"/>
            </w:tcBorders>
          </w:tcPr>
          <w:p>
            <w:pPr>
              <w:pStyle w:val="34"/>
              <w:spacing w:after="0" w:line="240" w:lineRule="auto"/>
              <w:jc w:val="right"/>
              <w:rPr>
                <w:rFonts w:ascii="Times New Roman" w:hAnsi="Times New Roman" w:cs="Times New Roman"/>
                <w:sz w:val="20"/>
                <w:szCs w:val="20"/>
              </w:rPr>
            </w:pPr>
            <w:r>
              <w:rPr>
                <w:rFonts w:ascii="Times New Roman" w:hAnsi="Times New Roman" w:cs="Times New Roman"/>
                <w:sz w:val="20"/>
                <w:szCs w:val="20"/>
              </w:rPr>
              <w:t>(подпись)</w:t>
            </w:r>
          </w:p>
          <w:p>
            <w:pPr>
              <w:pStyle w:val="34"/>
              <w:spacing w:after="0" w:line="240" w:lineRule="auto"/>
              <w:rPr>
                <w:sz w:val="20"/>
                <w:szCs w:val="20"/>
              </w:rPr>
            </w:pPr>
            <w:r>
              <w:rPr>
                <w:rFonts w:ascii="Times New Roman" w:hAnsi="Times New Roman" w:cs="Times New Roman"/>
                <w:sz w:val="20"/>
                <w:szCs w:val="20"/>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65" w:type="dxa"/>
            <w:tcBorders>
              <w:top w:val="single" w:color="auto" w:sz="4" w:space="0"/>
              <w:left w:val="nil"/>
              <w:bottom w:val="nil"/>
              <w:right w:val="nil"/>
            </w:tcBorders>
          </w:tcPr>
          <w:p>
            <w:pPr>
              <w:pStyle w:val="32"/>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65" w:type="dxa"/>
            <w:tcBorders>
              <w:top w:val="single" w:color="auto" w:sz="4" w:space="0"/>
              <w:bottom w:val="single" w:color="auto" w:sz="4" w:space="0"/>
            </w:tcBorders>
          </w:tcPr>
          <w:p>
            <w:pPr>
              <w:pStyle w:val="34"/>
              <w:spacing w:after="0" w:line="240" w:lineRule="auto"/>
              <w:rPr>
                <w:sz w:val="20"/>
                <w:szCs w:val="20"/>
              </w:rPr>
            </w:pPr>
            <w:r>
              <w:rPr>
                <w:rFonts w:ascii="Times New Roman" w:hAnsi="Times New Roman" w:cs="Times New Roman"/>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tbl>
      <w:tblPr>
        <w:tblStyle w:val="8"/>
        <w:tblW w:w="0" w:type="auto"/>
        <w:tblInd w:w="0" w:type="dxa"/>
        <w:shd w:val="clear" w:color="auto" w:fill="FFFFFF"/>
        <w:tblLayout w:type="autofit"/>
        <w:tblCellMar>
          <w:top w:w="0" w:type="dxa"/>
          <w:left w:w="0" w:type="dxa"/>
          <w:bottom w:w="0" w:type="dxa"/>
          <w:right w:w="0" w:type="dxa"/>
        </w:tblCellMar>
      </w:tblPr>
      <w:tblGrid>
        <w:gridCol w:w="9080"/>
        <w:gridCol w:w="1134"/>
      </w:tblGrid>
      <w:tr>
        <w:tblPrEx>
          <w:shd w:val="clear" w:color="auto" w:fill="FFFFFF"/>
          <w:tblCellMar>
            <w:top w:w="0" w:type="dxa"/>
            <w:left w:w="0" w:type="dxa"/>
            <w:bottom w:w="0" w:type="dxa"/>
            <w:right w:w="0" w:type="dxa"/>
          </w:tblCellMar>
        </w:tblPrEx>
        <w:trPr>
          <w:gridAfter w:val="1"/>
          <w:wAfter w:w="1134" w:type="dxa"/>
        </w:trPr>
        <w:tc>
          <w:tcPr>
            <w:tcW w:w="9080" w:type="dxa"/>
            <w:tcBorders>
              <w:top w:val="nil"/>
              <w:left w:val="nil"/>
              <w:bottom w:val="nil"/>
              <w:right w:val="nil"/>
            </w:tcBorders>
            <w:shd w:val="clear" w:color="auto" w:fill="auto"/>
            <w:tcMar>
              <w:top w:w="0" w:type="dxa"/>
              <w:left w:w="149" w:type="dxa"/>
              <w:bottom w:w="0" w:type="dxa"/>
              <w:right w:w="149" w:type="dxa"/>
            </w:tcMar>
          </w:tcPr>
          <w:p>
            <w:pPr>
              <w:pStyle w:val="42"/>
              <w:spacing w:before="0" w:beforeAutospacing="0" w:after="0" w:afterAutospacing="0"/>
              <w:jc w:val="both"/>
              <w:textAlignment w:val="baseline"/>
            </w:pPr>
          </w:p>
        </w:tc>
      </w:tr>
      <w:tr>
        <w:tblPrEx>
          <w:shd w:val="clear" w:color="auto" w:fill="FFFFFF"/>
          <w:tblCellMar>
            <w:top w:w="0" w:type="dxa"/>
            <w:left w:w="0" w:type="dxa"/>
            <w:bottom w:w="0" w:type="dxa"/>
            <w:right w:w="0" w:type="dxa"/>
          </w:tblCellMar>
        </w:tblPrEx>
        <w:tc>
          <w:tcPr>
            <w:tcW w:w="10214" w:type="dxa"/>
            <w:gridSpan w:val="2"/>
            <w:tcBorders>
              <w:top w:val="nil"/>
              <w:left w:val="nil"/>
              <w:bottom w:val="nil"/>
              <w:right w:val="nil"/>
            </w:tcBorders>
            <w:shd w:val="clear" w:color="auto" w:fill="auto"/>
            <w:tcMar>
              <w:top w:w="0" w:type="dxa"/>
              <w:left w:w="149" w:type="dxa"/>
              <w:bottom w:w="0" w:type="dxa"/>
              <w:right w:w="149" w:type="dxa"/>
            </w:tcMar>
          </w:tcPr>
          <w:p>
            <w:pPr>
              <w:pStyle w:val="42"/>
              <w:spacing w:before="0" w:beforeAutospacing="0" w:after="0" w:afterAutospacing="0"/>
              <w:jc w:val="both"/>
              <w:textAlignment w:val="baseline"/>
              <w:rPr>
                <w:sz w:val="22"/>
                <w:szCs w:val="22"/>
              </w:rPr>
            </w:pPr>
            <w:r>
              <w:rPr>
                <w:sz w:val="22"/>
                <w:szCs w:val="22"/>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r>
              <w:fldChar w:fldCharType="begin"/>
            </w:r>
            <w:r>
              <w:instrText xml:space="preserve"> HYPERLINK "https://docs.cntd.ru/document/565415215" \l "8RA0M9" </w:instrText>
            </w:r>
            <w:r>
              <w:fldChar w:fldCharType="separate"/>
            </w:r>
            <w:r>
              <w:rPr>
                <w:rStyle w:val="9"/>
                <w:sz w:val="22"/>
                <w:szCs w:val="22"/>
              </w:rPr>
              <w:t>статья 40 Федерального закона "О государственном контроле (надзоре) и муниципальном контроле в Российской Федерации"</w:t>
            </w:r>
            <w:r>
              <w:rPr>
                <w:rStyle w:val="9"/>
                <w:sz w:val="22"/>
                <w:szCs w:val="22"/>
              </w:rPr>
              <w:fldChar w:fldCharType="end"/>
            </w:r>
            <w:r>
              <w:rPr>
                <w:sz w:val="22"/>
                <w:szCs w:val="22"/>
              </w:rPr>
              <w:t>) с использованием единого портала государственных и муниципальных услуг (функций), перейдя по ссылке https://knd.gosuslugi.ru/ или с помощью QR-кода:</w:t>
            </w:r>
          </w:p>
        </w:tc>
      </w:tr>
      <w:tr>
        <w:tblPrEx>
          <w:shd w:val="clear" w:color="auto" w:fill="FFFFFF"/>
          <w:tblCellMar>
            <w:top w:w="0" w:type="dxa"/>
            <w:left w:w="0" w:type="dxa"/>
            <w:bottom w:w="0" w:type="dxa"/>
            <w:right w:w="0" w:type="dxa"/>
          </w:tblCellMar>
        </w:tblPrEx>
        <w:trPr>
          <w:gridAfter w:val="1"/>
          <w:wAfter w:w="1134" w:type="dxa"/>
        </w:trPr>
        <w:tc>
          <w:tcPr>
            <w:tcW w:w="9080" w:type="dxa"/>
            <w:tcBorders>
              <w:top w:val="nil"/>
              <w:left w:val="nil"/>
              <w:bottom w:val="nil"/>
              <w:right w:val="nil"/>
            </w:tcBorders>
            <w:shd w:val="clear" w:color="auto" w:fill="auto"/>
            <w:tcMar>
              <w:top w:w="0" w:type="dxa"/>
              <w:left w:w="149" w:type="dxa"/>
              <w:bottom w:w="0" w:type="dxa"/>
              <w:right w:w="149" w:type="dxa"/>
            </w:tcMar>
          </w:tcPr>
          <w:p>
            <w:pPr>
              <w:pStyle w:val="15"/>
              <w:spacing w:after="0"/>
              <w:jc w:val="center"/>
              <w:textAlignment w:val="baseline"/>
            </w:pPr>
            <w:r>
              <w:rPr>
                <w:lang w:eastAsia="ru-RU" w:bidi="ar-SA"/>
              </w:rPr>
              <w:drawing>
                <wp:inline distT="0" distB="0" distL="0" distR="0">
                  <wp:extent cx="648970" cy="653415"/>
                  <wp:effectExtent l="0" t="0" r="0" b="0"/>
                  <wp:docPr id="3" name="Рисунок 3" descr="https://api.docs.cntd.ru/img/60/35/53/63/4/14cd48bf-6435-41f6-996e-9b0a9cfb58dc/P00BD00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api.docs.cntd.ru/img/60/35/53/63/4/14cd48bf-6435-41f6-996e-9b0a9cfb58dc/P00BD006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87819" cy="692991"/>
                          </a:xfrm>
                          <a:prstGeom prst="rect">
                            <a:avLst/>
                          </a:prstGeom>
                          <a:noFill/>
                          <a:ln>
                            <a:noFill/>
                          </a:ln>
                        </pic:spPr>
                      </pic:pic>
                    </a:graphicData>
                  </a:graphic>
                </wp:inline>
              </w:drawing>
            </w:r>
          </w:p>
        </w:tc>
      </w:tr>
    </w:tbl>
    <w:p>
      <w:pPr>
        <w:spacing w:after="0" w:line="240" w:lineRule="auto"/>
        <w:ind w:firstLine="708"/>
        <w:jc w:val="both"/>
        <w:rPr>
          <w:rFonts w:ascii="Times New Roman" w:hAnsi="Times New Roman" w:cs="Times New Roman"/>
          <w:b/>
          <w:sz w:val="24"/>
          <w:szCs w:val="24"/>
        </w:rPr>
      </w:pPr>
    </w:p>
    <w:p>
      <w:pPr>
        <w:pStyle w:val="32"/>
        <w:spacing w:after="0" w:line="100" w:lineRule="atLeast"/>
        <w:ind w:firstLine="698"/>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pStyle w:val="32"/>
        <w:spacing w:after="0" w:line="100" w:lineRule="atLeast"/>
        <w:ind w:firstLine="0"/>
      </w:pPr>
    </w:p>
    <w:p>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Федеральная служба по надзору в сфере защиты прав потребителей и благополучия человека </w:t>
      </w:r>
    </w:p>
    <w:p>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w:t>
      </w:r>
    </w:p>
    <w:p>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по Краснодарскому краю </w:t>
      </w:r>
    </w:p>
    <w:p>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Территориальный отдел Управления Роспотребнадзора по Краснодарскому краю </w:t>
      </w:r>
    </w:p>
    <w:p>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в городе-курорте Геленджик, Туапсинском районе</w:t>
      </w:r>
    </w:p>
    <w:p>
      <w:pPr>
        <w:spacing w:after="0" w:line="240" w:lineRule="auto"/>
        <w:ind w:left="-567"/>
        <w:jc w:val="center"/>
        <w:rPr>
          <w:rFonts w:ascii="Times New Roman" w:hAnsi="Times New Roman" w:cs="Times New Roman"/>
          <w:sz w:val="24"/>
          <w:szCs w:val="24"/>
        </w:rPr>
      </w:pPr>
    </w:p>
    <w:p>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ПРЕДПИСАНИЕ № 104</w:t>
      </w:r>
    </w:p>
    <w:p>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должностного лица, уполномоченного осуществлять</w:t>
      </w:r>
    </w:p>
    <w:p>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государственный санитарно-эпидемиологический надзор</w:t>
      </w:r>
    </w:p>
    <w:p>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и государственный контроль в сфере защиты прав потребителей</w:t>
      </w:r>
    </w:p>
    <w:p>
      <w:pPr>
        <w:spacing w:after="0" w:line="240" w:lineRule="auto"/>
        <w:ind w:left="-567"/>
        <w:jc w:val="center"/>
        <w:rPr>
          <w:rFonts w:ascii="Times New Roman" w:hAnsi="Times New Roman" w:cs="Times New Roman"/>
          <w:b/>
          <w:sz w:val="24"/>
          <w:szCs w:val="24"/>
        </w:rPr>
      </w:pPr>
    </w:p>
    <w:p>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«12» мая  2023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г. Геленджик</w:t>
      </w:r>
    </w:p>
    <w:p>
      <w:pPr>
        <w:spacing w:after="0" w:line="240" w:lineRule="auto"/>
        <w:ind w:left="-567"/>
        <w:jc w:val="center"/>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специалист-эксперт территориального отдела Управления Роспотребнадзора по Краснодарскому краю в городе-курорте Геленджик, Туапсинском районе Воликова Татьяна Геннадьевна.</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По результатам проведения контрольного (надзорного) мероприятия – выездная проверка плановая, в соответствии с решением начальника территориального отдела Управления Роспотребнадзора по Краснодарскому краю в городе-курорте Геленджик Тушиной О.В. от 24</w:t>
      </w:r>
      <w:r>
        <w:rPr>
          <w:rFonts w:ascii="Times New Roman" w:hAnsi="Times New Roman" w:cs="Times New Roman"/>
          <w:sz w:val="24"/>
          <w:szCs w:val="24"/>
          <w:shd w:val="clear" w:color="auto" w:fill="FFFFFF"/>
        </w:rPr>
        <w:t xml:space="preserve">.04.2023 </w:t>
      </w:r>
      <w:r>
        <w:rPr>
          <w:rFonts w:ascii="Times New Roman" w:hAnsi="Times New Roman" w:cs="Times New Roman"/>
          <w:sz w:val="24"/>
          <w:szCs w:val="24"/>
        </w:rPr>
        <w:t xml:space="preserve">№ 21р-15-2023, </w:t>
      </w:r>
      <w:r>
        <w:rPr>
          <w:rFonts w:ascii="Times New Roman" w:hAnsi="Times New Roman" w:cs="Times New Roman"/>
          <w:sz w:val="24"/>
          <w:szCs w:val="24"/>
          <w:shd w:val="clear" w:color="auto" w:fill="FFFFFF"/>
        </w:rPr>
        <w:t>КНМ 23230041000103445428.</w:t>
      </w:r>
    </w:p>
    <w:p>
      <w:pPr>
        <w:pStyle w:val="4"/>
        <w:ind w:firstLine="0"/>
        <w:rPr>
          <w:rFonts w:ascii="Times New Roman" w:hAnsi="Times New Roman" w:cs="Times New Roman"/>
          <w:sz w:val="18"/>
          <w:szCs w:val="18"/>
        </w:rPr>
      </w:pPr>
      <w:r>
        <w:rPr>
          <w:rFonts w:ascii="Times New Roman" w:hAnsi="Times New Roman" w:cs="Times New Roman"/>
          <w:position w:val="-7"/>
          <w:sz w:val="18"/>
          <w:szCs w:val="18"/>
        </w:rPr>
        <w:t xml:space="preserve"> (вид документа с указанием реквизитов (номер, дата)  </w:t>
      </w:r>
    </w:p>
    <w:p>
      <w:pPr>
        <w:tabs>
          <w:tab w:val="left" w:pos="-540"/>
          <w:tab w:val="left" w:pos="0"/>
        </w:tabs>
        <w:suppressAutoHyphen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4"/>
          <w:szCs w:val="24"/>
        </w:rPr>
        <w:t xml:space="preserve">Контролируемое лицо: автономная некоммерческая организация дошкольного образования «Лицей-студия раннего развития для детей дошкольного возраста», </w:t>
      </w:r>
      <w:r>
        <w:rPr>
          <w:rFonts w:ascii="Times New Roman" w:hAnsi="Times New Roman" w:eastAsia="Times New Roman" w:cs="Times New Roman"/>
        </w:rPr>
        <w:t>ИНН 5535009241,</w:t>
      </w:r>
      <w:r>
        <w:rPr>
          <w:rFonts w:ascii="Times New Roman" w:hAnsi="Times New Roman" w:cs="Times New Roman"/>
          <w:sz w:val="24"/>
          <w:szCs w:val="24"/>
        </w:rPr>
        <w:t xml:space="preserve"> по адресу: г. Геленджик, ул. Херсонская, д.70;</w:t>
      </w:r>
    </w:p>
    <w:p>
      <w:pPr>
        <w:tabs>
          <w:tab w:val="left" w:pos="-540"/>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ab/>
      </w:r>
      <w:r>
        <w:rPr>
          <w:rFonts w:ascii="Times New Roman" w:hAnsi="Times New Roman" w:cs="Times New Roman"/>
          <w:sz w:val="26"/>
          <w:szCs w:val="26"/>
        </w:rPr>
        <w:t xml:space="preserve">Место нахождения и место используемого производственного объекта: </w:t>
      </w:r>
      <w:r>
        <w:rPr>
          <w:rFonts w:ascii="Times New Roman" w:hAnsi="Times New Roman" w:cs="Times New Roman"/>
          <w:sz w:val="24"/>
          <w:szCs w:val="24"/>
        </w:rPr>
        <w:t>юридический адрес: г. Геленджик, ул. Херсонская, д.70.</w:t>
      </w:r>
    </w:p>
    <w:p>
      <w:pPr>
        <w:tabs>
          <w:tab w:val="left" w:pos="-540"/>
        </w:tabs>
        <w:suppressAutoHyphen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ходе проведения выездной проверки плановой установлены н</w:t>
      </w:r>
      <w:r>
        <w:rPr>
          <w:rFonts w:ascii="Times New Roman" w:hAnsi="Times New Roman" w:cs="Times New Roman"/>
          <w:sz w:val="26"/>
          <w:szCs w:val="26"/>
          <w:shd w:val="clear" w:color="auto" w:fill="FFFFFF"/>
        </w:rPr>
        <w:t xml:space="preserve">арушения санитарно-эпидемиологических </w:t>
      </w:r>
      <w:r>
        <w:fldChar w:fldCharType="begin"/>
      </w:r>
      <w:r>
        <w:instrText xml:space="preserve"> HYPERLINK "http://www.consultant.ru/document/cons_doc_LAW_34661/550ad8ec81e3b9f3eddff918a76e2c558862a10c/" </w:instrText>
      </w:r>
      <w:r>
        <w:fldChar w:fldCharType="separate"/>
      </w:r>
      <w:r>
        <w:rPr>
          <w:rStyle w:val="9"/>
          <w:rFonts w:ascii="Times New Roman" w:hAnsi="Times New Roman"/>
          <w:color w:val="auto"/>
          <w:sz w:val="26"/>
          <w:szCs w:val="26"/>
          <w:u w:val="none"/>
          <w:shd w:val="clear" w:color="auto" w:fill="FFFFFF"/>
        </w:rPr>
        <w:t>требований</w:t>
      </w:r>
      <w:r>
        <w:rPr>
          <w:rStyle w:val="9"/>
          <w:rFonts w:ascii="Times New Roman" w:hAnsi="Times New Roman"/>
          <w:color w:val="auto"/>
          <w:sz w:val="26"/>
          <w:szCs w:val="26"/>
          <w:u w:val="none"/>
          <w:shd w:val="clear" w:color="auto" w:fill="FFFFFF"/>
        </w:rPr>
        <w:fldChar w:fldCharType="end"/>
      </w:r>
      <w:r>
        <w:rPr>
          <w:rFonts w:ascii="Times New Roman" w:hAnsi="Times New Roman" w:cs="Times New Roman"/>
          <w:sz w:val="26"/>
          <w:szCs w:val="26"/>
          <w:shd w:val="clear" w:color="auto" w:fill="FFFFFF"/>
        </w:rPr>
        <w:t xml:space="preserve"> к условиям воспитания и обучения детей</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а именно:</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 Для хранения верхней одежды  детей, в раздевальных групповых ячеек,  шкафчики по количеству индивидуальных ячеек не соответствует списочному количеству детей в группе, по состоянию на 26 апреля 2023 года всего воспитанников согласно списочному составу – 40 детей, количество индивидуальных шкафчиков составило 27,  что является нарушением требований ч.1 ст. 28 Федерального закона Российской Федерации от 30.03.1999 № 52-ФЗ «О санитарно-эпидемиологическом благополучии населения»; п. 3.1.3. СП 2.4.3648-20 «Санитарно-эпидемиологические требования к организациям воспитания и обучения, отдыха и оздоровления детей и молодежи»;</w:t>
      </w:r>
    </w:p>
    <w:p>
      <w:pPr>
        <w:pStyle w:val="3"/>
        <w:spacing w:after="0" w:line="240" w:lineRule="auto"/>
        <w:ind w:firstLine="0"/>
        <w:rPr>
          <w:rFonts w:ascii="Times New Roman" w:hAnsi="Times New Roman" w:cs="Times New Roman"/>
          <w:sz w:val="26"/>
          <w:szCs w:val="26"/>
        </w:rPr>
      </w:pPr>
      <w:r>
        <w:rPr>
          <w:rFonts w:ascii="Times New Roman" w:hAnsi="Times New Roman" w:cs="Times New Roman"/>
          <w:sz w:val="26"/>
          <w:szCs w:val="26"/>
        </w:rPr>
        <w:t xml:space="preserve">     2. П</w:t>
      </w:r>
      <w:r>
        <w:rPr>
          <w:rFonts w:ascii="Times New Roman" w:hAnsi="Times New Roman" w:cs="Times New Roman"/>
          <w:color w:val="000000"/>
          <w:sz w:val="26"/>
          <w:szCs w:val="26"/>
        </w:rPr>
        <w:t xml:space="preserve">рофессиональная гигиеническая аттестация не пройдена в срок у следующих сотрудников:  Долгошевой М.В., Кулагиной И.В., Бергман Л.Г., Ветровой Л.А., Трофимик К.В., Андреевой Т.В., Мормышевой И.В., дата очередной аттестации согласно отметкам в личных медицинских книжках – 22.06.2022, </w:t>
      </w:r>
      <w:r>
        <w:rPr>
          <w:rFonts w:ascii="Times New Roman" w:hAnsi="Times New Roman" w:cs="Times New Roman"/>
          <w:sz w:val="26"/>
          <w:szCs w:val="26"/>
        </w:rPr>
        <w:t>что является нарушением ч.1 ст.28 Федеральный закон  № 52-ФЗ от 30.03.1999 "О санитарно-эпидемиологическом благополучии населения"; п.п. 1.5 СП 2.4.3648-20 "Санитарно-эпидемиологические требования к организациям воспитания и обучения, отдыха и оздоровления детей и молодежи";</w:t>
      </w:r>
    </w:p>
    <w:p>
      <w:pPr>
        <w:pStyle w:val="3"/>
        <w:spacing w:after="0" w:line="240" w:lineRule="auto"/>
        <w:ind w:firstLine="0"/>
        <w:rPr>
          <w:rFonts w:ascii="Times New Roman" w:hAnsi="Times New Roman" w:cs="Times New Roman"/>
          <w:sz w:val="26"/>
          <w:szCs w:val="26"/>
        </w:rPr>
      </w:pPr>
      <w:r>
        <w:rPr>
          <w:rFonts w:ascii="Times New Roman" w:hAnsi="Times New Roman" w:cs="Times New Roman"/>
          <w:sz w:val="26"/>
          <w:szCs w:val="26"/>
        </w:rPr>
        <w:t xml:space="preserve">      3. У</w:t>
      </w:r>
      <w:r>
        <w:rPr>
          <w:sz w:val="26"/>
          <w:szCs w:val="26"/>
        </w:rPr>
        <w:t xml:space="preserve">чебная доска, используемая для работы с воспитанниками не  оборудована дополнительным источником искусственного освещения, направленного непосредственно на рабочее поле, </w:t>
      </w:r>
      <w:r>
        <w:rPr>
          <w:rFonts w:ascii="Times New Roman" w:hAnsi="Times New Roman" w:cs="Times New Roman"/>
          <w:sz w:val="26"/>
          <w:szCs w:val="26"/>
        </w:rPr>
        <w:t>что является нарушением ч.1 ст.28 Федеральный закон  № 52-ФЗ от 30.03.1999 "О санитарно-эпидемиологическом благополучии населения"; п.п. 2.4.4. СП 2.4.3648-20 "Санитарно-эпидемиологические требования к организациям воспитания и обучения, отдыха и оздоровления детей и молодежи";</w:t>
      </w:r>
    </w:p>
    <w:p>
      <w:pPr>
        <w:pStyle w:val="3"/>
        <w:tabs>
          <w:tab w:val="left" w:pos="9543"/>
        </w:tabs>
        <w:spacing w:after="0" w:line="240" w:lineRule="auto"/>
        <w:ind w:right="-1" w:firstLine="0"/>
        <w:rPr>
          <w:rFonts w:ascii="Times New Roman" w:hAnsi="Times New Roman" w:cs="Times New Roman"/>
          <w:sz w:val="26"/>
          <w:szCs w:val="26"/>
        </w:rPr>
      </w:pPr>
      <w:r>
        <w:rPr>
          <w:rFonts w:ascii="Times New Roman" w:hAnsi="Times New Roman" w:cs="Times New Roman"/>
          <w:sz w:val="26"/>
          <w:szCs w:val="26"/>
        </w:rPr>
        <w:t xml:space="preserve">      4. По результатам санитарно-эпидемиологической экспертизы № 2189/28 от 11 мая 2023 года Новороссийского филиала ФБУЗ «Центр гигиены и эпидемиологии в Краснодарском крае», (аттестат аккредитации органа инспекции ФБУЗ «Центр гигиены и эпидемиологии в Краснодарском крае» от 07.09.2015 № </w:t>
      </w:r>
      <w:r>
        <w:rPr>
          <w:rFonts w:ascii="Times New Roman" w:hAnsi="Times New Roman" w:cs="Times New Roman"/>
          <w:sz w:val="26"/>
          <w:szCs w:val="26"/>
          <w:lang w:val="en-US"/>
        </w:rPr>
        <w:t>RA</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 xml:space="preserve">. 710012 выдан Федеральной службой по аккредитации), вх. № 1323 от 12.05.2023, установлено несоответствие требованиям таблиц 6.6 СанПиН 1.2.3685- 21, а именно:     </w:t>
      </w:r>
    </w:p>
    <w:p>
      <w:pPr>
        <w:pStyle w:val="3"/>
        <w:tabs>
          <w:tab w:val="left" w:pos="9543"/>
        </w:tabs>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 - продолжительность суммарной образовательной нагрузки для детей в возрасте от 2 до 3 лет понедельник, вторник, среду и пятницу превышает 20 минут;</w:t>
      </w:r>
    </w:p>
    <w:p>
      <w:pPr>
        <w:pStyle w:val="3"/>
        <w:tabs>
          <w:tab w:val="left" w:pos="9543"/>
        </w:tabs>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 - продолжительность суммарной образовательной нагрузки для детей в возрасте от 3 до 4 лет понедельник, вторник, среду и пятницу превышает 30 минут;</w:t>
      </w:r>
    </w:p>
    <w:p>
      <w:pPr>
        <w:pStyle w:val="3"/>
        <w:tabs>
          <w:tab w:val="left" w:pos="9543"/>
        </w:tabs>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 - продолжительность суммарной образовательной нагрузки для детей в возрасте от 4 до 5 лет понедельник, вторник, среду и пятницу превышает 40 минут;</w:t>
      </w:r>
    </w:p>
    <w:p>
      <w:pPr>
        <w:pStyle w:val="3"/>
        <w:tabs>
          <w:tab w:val="left" w:pos="9543"/>
        </w:tabs>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 - продолжительность суммарной образовательной нагрузки для детей в возрасте от 5 до 6 лет четверг  и пятницу превышает 50 минут или 75 минут при организации 1 занятия после дневного сна;</w:t>
      </w:r>
    </w:p>
    <w:p>
      <w:pPr>
        <w:pStyle w:val="3"/>
        <w:tabs>
          <w:tab w:val="left" w:pos="9543"/>
        </w:tabs>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 - продолжительность суммарной образовательной нагрузки для детей в возрасте от 6 до 7 лет среду и пятницу превышает 90 минут;</w:t>
      </w:r>
    </w:p>
    <w:p>
      <w:pPr>
        <w:pStyle w:val="3"/>
        <w:tabs>
          <w:tab w:val="left" w:pos="9543"/>
        </w:tabs>
        <w:spacing w:after="0" w:line="240" w:lineRule="auto"/>
        <w:ind w:right="-1"/>
        <w:rPr>
          <w:rFonts w:ascii="Times New Roman" w:hAnsi="Times New Roman" w:cs="Times New Roman"/>
          <w:sz w:val="26"/>
          <w:szCs w:val="26"/>
        </w:rPr>
      </w:pPr>
    </w:p>
    <w:p>
      <w:pPr>
        <w:pStyle w:val="38"/>
        <w:tabs>
          <w:tab w:val="left" w:pos="-540"/>
        </w:tabs>
        <w:autoSpaceDE w:val="0"/>
        <w:spacing w:after="0" w:line="240" w:lineRule="auto"/>
        <w:ind w:left="360" w:firstLine="0"/>
        <w:jc w:val="center"/>
        <w:rPr>
          <w:rFonts w:ascii="Times New Roman" w:hAnsi="Times New Roman" w:cs="Times New Roman"/>
          <w:sz w:val="26"/>
          <w:szCs w:val="26"/>
        </w:rPr>
      </w:pPr>
      <w:r>
        <w:rPr>
          <w:rFonts w:ascii="Times New Roman" w:hAnsi="Times New Roman" w:cs="Times New Roman"/>
          <w:b/>
          <w:sz w:val="26"/>
          <w:szCs w:val="26"/>
        </w:rPr>
        <w:t>ПРЕДПИСЫВАЮ:</w:t>
      </w:r>
    </w:p>
    <w:p>
      <w:pPr>
        <w:pStyle w:val="4"/>
        <w:ind w:firstLine="0"/>
        <w:rPr>
          <w:rFonts w:ascii="Times New Roman" w:hAnsi="Times New Roman" w:cs="Times New Roman"/>
          <w:sz w:val="26"/>
          <w:szCs w:val="26"/>
          <w:u w:val="single"/>
        </w:rPr>
      </w:pPr>
      <w:r>
        <w:rPr>
          <w:rFonts w:ascii="Times New Roman" w:hAnsi="Times New Roman" w:cs="Times New Roman"/>
          <w:sz w:val="26"/>
          <w:szCs w:val="26"/>
          <w:u w:val="single"/>
        </w:rPr>
        <w:t>Устранить нарушения санитарного законодательства:</w:t>
      </w:r>
    </w:p>
    <w:p>
      <w:pPr>
        <w:pStyle w:val="3"/>
        <w:spacing w:after="0" w:line="240" w:lineRule="auto"/>
        <w:ind w:firstLine="0"/>
        <w:rPr>
          <w:rFonts w:ascii="Times New Roman" w:hAnsi="Times New Roman" w:cs="Times New Roman"/>
        </w:rPr>
      </w:pPr>
      <w:r>
        <w:rPr>
          <w:rFonts w:ascii="Times New Roman" w:hAnsi="Times New Roman" w:cs="Times New Roman"/>
        </w:rPr>
        <w:t xml:space="preserve">   - ч.1 ст.28 Федеральный закон  № 52-ФЗ от 30.03.1999 "О санитарно-эпидемиологическом благополучии населения"; </w:t>
      </w:r>
    </w:p>
    <w:p>
      <w:pPr>
        <w:pStyle w:val="3"/>
        <w:spacing w:after="0" w:line="240" w:lineRule="auto"/>
        <w:ind w:firstLine="0"/>
        <w:rPr>
          <w:rFonts w:ascii="Times New Roman" w:hAnsi="Times New Roman" w:cs="Times New Roman"/>
        </w:rPr>
      </w:pPr>
      <w:r>
        <w:rPr>
          <w:rFonts w:ascii="Times New Roman" w:hAnsi="Times New Roman" w:cs="Times New Roman"/>
        </w:rPr>
        <w:t xml:space="preserve">   - п.п. 1.5, 2.4.4., 3.1.3  СП 2.4.3648-20 "Санитарно-эпидемиологические требования к организациям воспитания и обучения, отдыха и оздоровления детей и молодежи";</w:t>
      </w:r>
    </w:p>
    <w:p>
      <w:pPr>
        <w:pStyle w:val="3"/>
        <w:spacing w:after="0" w:line="240" w:lineRule="auto"/>
        <w:ind w:firstLine="0"/>
        <w:rPr>
          <w:rFonts w:ascii="Times New Roman" w:hAnsi="Times New Roman" w:cs="Times New Roman"/>
          <w:color w:val="auto"/>
        </w:rPr>
      </w:pPr>
      <w:r>
        <w:rPr>
          <w:rFonts w:ascii="Times New Roman" w:hAnsi="Times New Roman" w:cs="Times New Roman"/>
        </w:rPr>
        <w:t xml:space="preserve">   -  таблица 6.6 </w:t>
      </w:r>
      <w:r>
        <w:fldChar w:fldCharType="begin"/>
      </w:r>
      <w:r>
        <w:instrText xml:space="preserve"> HYPERLINK "https://docs.cntd.ru/document/573500115" \l "6560IO" </w:instrText>
      </w:r>
      <w:r>
        <w:fldChar w:fldCharType="separate"/>
      </w:r>
      <w:r>
        <w:rPr>
          <w:rStyle w:val="9"/>
          <w:rFonts w:ascii="Times New Roman" w:hAnsi="Times New Roman"/>
          <w:bCs/>
          <w:color w:val="auto"/>
          <w:u w:val="none"/>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r>
        <w:rPr>
          <w:rStyle w:val="9"/>
          <w:rFonts w:ascii="Times New Roman" w:hAnsi="Times New Roman"/>
          <w:bCs/>
          <w:color w:val="auto"/>
          <w:u w:val="none"/>
          <w:shd w:val="clear" w:color="auto" w:fill="FFFFFF"/>
        </w:rPr>
        <w:fldChar w:fldCharType="end"/>
      </w:r>
      <w:r>
        <w:rPr>
          <w:rFonts w:ascii="Times New Roman" w:hAnsi="Times New Roman" w:cs="Times New Roman"/>
          <w:color w:val="auto"/>
        </w:rPr>
        <w:t>».</w:t>
      </w:r>
    </w:p>
    <w:p>
      <w:pPr>
        <w:pStyle w:val="3"/>
        <w:spacing w:after="0" w:line="240" w:lineRule="auto"/>
        <w:ind w:firstLine="0"/>
        <w:rPr>
          <w:rFonts w:ascii="Times New Roman" w:hAnsi="Times New Roman" w:cs="Times New Roman"/>
        </w:rPr>
      </w:pPr>
      <w:r>
        <w:rPr>
          <w:rFonts w:ascii="Times New Roman" w:hAnsi="Times New Roman" w:cs="Times New Roman"/>
        </w:rPr>
        <w:t xml:space="preserve"> </w:t>
      </w:r>
    </w:p>
    <w:p>
      <w:pPr>
        <w:pStyle w:val="3"/>
        <w:spacing w:after="0" w:line="240" w:lineRule="auto"/>
        <w:ind w:firstLine="0"/>
        <w:jc w:val="right"/>
        <w:rPr>
          <w:b/>
        </w:rPr>
      </w:pPr>
      <w:r>
        <w:rPr>
          <w:b/>
        </w:rPr>
        <w:t>Срок:  до 01.07.2023.</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Документы, подтверждающие выполнении настоящего предписания, предоставить в срок до 01.07.2023 по адресу: Краснодарский край, г. Геленджик, ул. Мичурина, 16.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за выполнение предписания возлагается на автономную  некоммерческую организацию дошкольного образования «Лицей-студия раннего развития для детей дошкольного возраста», в лице законного представителя юридического лица.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Предписание может быть обжаловано в порядке, установленном действующим законодательством.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невыполнения предписания наступает административная ответственность по </w:t>
      </w:r>
      <w:r>
        <w:rPr>
          <w:rFonts w:ascii="Times New Roman" w:hAnsi="Times New Roman" w:cs="Times New Roman"/>
          <w:b/>
          <w:sz w:val="24"/>
          <w:szCs w:val="24"/>
          <w:u w:val="single"/>
        </w:rPr>
        <w:t xml:space="preserve">ч. 1 ст.19.5 </w:t>
      </w:r>
      <w:r>
        <w:rPr>
          <w:rFonts w:ascii="Times New Roman" w:hAnsi="Times New Roman" w:cs="Times New Roman"/>
          <w:sz w:val="24"/>
          <w:szCs w:val="24"/>
        </w:rPr>
        <w:t>КоАП РФ.</w:t>
      </w:r>
    </w:p>
    <w:p>
      <w:pPr>
        <w:spacing w:after="0" w:line="240" w:lineRule="auto"/>
        <w:ind w:left="-567"/>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специалист-эксперт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территориального отдела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Управления Роспотребнадзора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Краснодарскому краю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городе-курорте Геленджик, Туапсинском районе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Т.Г.Воликова                                                                                             ________________________</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(должность лица, выдавшего предписание, Ф.И.О.)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(подпись)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Предписание получил(а): </w:t>
      </w:r>
    </w:p>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w:t>
      </w:r>
    </w:p>
    <w:p>
      <w:pPr>
        <w:spacing w:after="0" w:line="240" w:lineRule="auto"/>
        <w:jc w:val="both"/>
        <w:rPr>
          <w:rFonts w:ascii="Times New Roman" w:hAnsi="Times New Roman" w:cs="Times New Roman"/>
        </w:rPr>
      </w:pPr>
      <w:r>
        <w:rPr>
          <w:rFonts w:ascii="Times New Roman" w:hAnsi="Times New Roman" w:cs="Times New Roman"/>
          <w:sz w:val="16"/>
          <w:szCs w:val="16"/>
        </w:rPr>
        <w:t xml:space="preserve"> (подпись, Ф.И.О.) (дата)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rPr>
        <w:t xml:space="preserve">«12»   мая   2023  года </w:t>
      </w:r>
      <w:r>
        <w:rPr>
          <w:rFonts w:ascii="Times New Roman" w:hAnsi="Times New Roman" w:cs="Times New Roman"/>
        </w:rPr>
        <w:tab/>
      </w:r>
    </w:p>
    <w:sectPr>
      <w:pgSz w:w="11906" w:h="16838"/>
      <w:pgMar w:top="709" w:right="849" w:bottom="1134" w:left="1134" w:header="720" w:footer="720" w:gutter="0"/>
      <w:cols w:space="720" w:num="1"/>
      <w:formProt w:val="0"/>
      <w:docGrid w:linePitch="2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OpenSymbol">
    <w:altName w:val="Segoe Print"/>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EFF" w:usb1="C000785B" w:usb2="00000009" w:usb3="00000000" w:csb0="400001FF" w:csb1="FFFF0000"/>
  </w:font>
  <w:font w:name="Mangal">
    <w:altName w:val="Segoe Print"/>
    <w:panose1 w:val="02040503050203030202"/>
    <w:charset w:val="00"/>
    <w:family w:val="roman"/>
    <w:pitch w:val="default"/>
    <w:sig w:usb0="00000000" w:usb1="00000000" w:usb2="00000000" w:usb3="00000000" w:csb0="00000001" w:csb1="0000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05F64"/>
    <w:multiLevelType w:val="multilevel"/>
    <w:tmpl w:val="41005F64"/>
    <w:lvl w:ilvl="0" w:tentative="0">
      <w:start w:val="1"/>
      <w:numFmt w:val="none"/>
      <w:suff w:val="nothing"/>
      <w:lvlText w:val=""/>
      <w:lvlJc w:val="left"/>
      <w:pPr>
        <w:ind w:left="432" w:hanging="432"/>
      </w:pPr>
    </w:lvl>
    <w:lvl w:ilvl="1" w:tentative="0">
      <w:start w:val="1"/>
      <w:numFmt w:val="none"/>
      <w:suff w:val="nothing"/>
      <w:lvlText w:val=""/>
      <w:lvlJc w:val="left"/>
      <w:pPr>
        <w:ind w:left="576" w:hanging="576"/>
      </w:pPr>
    </w:lvl>
    <w:lvl w:ilvl="2" w:tentative="0">
      <w:start w:val="1"/>
      <w:numFmt w:val="none"/>
      <w:suff w:val="nothing"/>
      <w:lvlText w:val=""/>
      <w:lvlJc w:val="left"/>
      <w:pPr>
        <w:ind w:left="720" w:hanging="720"/>
      </w:pPr>
    </w:lvl>
    <w:lvl w:ilvl="3" w:tentative="0">
      <w:start w:val="1"/>
      <w:numFmt w:val="none"/>
      <w:suff w:val="nothing"/>
      <w:lvlText w:val=""/>
      <w:lvlJc w:val="left"/>
      <w:pPr>
        <w:ind w:left="864" w:hanging="864"/>
      </w:pPr>
    </w:lvl>
    <w:lvl w:ilvl="4" w:tentative="0">
      <w:start w:val="1"/>
      <w:numFmt w:val="none"/>
      <w:suff w:val="nothing"/>
      <w:lvlText w:val=""/>
      <w:lvlJc w:val="left"/>
      <w:pPr>
        <w:ind w:left="1008" w:hanging="1008"/>
      </w:pPr>
    </w:lvl>
    <w:lvl w:ilvl="5" w:tentative="0">
      <w:start w:val="1"/>
      <w:numFmt w:val="none"/>
      <w:suff w:val="nothing"/>
      <w:lvlText w:val=""/>
      <w:lvlJc w:val="left"/>
      <w:pPr>
        <w:ind w:left="1152" w:hanging="1152"/>
      </w:pPr>
    </w:lvl>
    <w:lvl w:ilvl="6" w:tentative="0">
      <w:start w:val="1"/>
      <w:numFmt w:val="none"/>
      <w:suff w:val="nothing"/>
      <w:lvlText w:val=""/>
      <w:lvlJc w:val="left"/>
      <w:pPr>
        <w:ind w:left="1296" w:hanging="1296"/>
      </w:pPr>
    </w:lvl>
    <w:lvl w:ilvl="7" w:tentative="0">
      <w:start w:val="1"/>
      <w:numFmt w:val="none"/>
      <w:suff w:val="nothing"/>
      <w:lvlText w:val=""/>
      <w:lvlJc w:val="left"/>
      <w:pPr>
        <w:ind w:left="1440" w:hanging="1440"/>
      </w:pPr>
    </w:lvl>
    <w:lvl w:ilvl="8" w:tentative="0">
      <w:start w:val="1"/>
      <w:numFmt w:val="none"/>
      <w:suff w:val="nothing"/>
      <w:lvlText w:val=""/>
      <w:lvlJc w:val="left"/>
      <w:pPr>
        <w:ind w:left="1584" w:hanging="1584"/>
      </w:pPr>
    </w:lvl>
  </w:abstractNum>
  <w:abstractNum w:abstractNumId="1">
    <w:nsid w:val="480479D4"/>
    <w:multiLevelType w:val="multilevel"/>
    <w:tmpl w:val="480479D4"/>
    <w:lvl w:ilvl="0" w:tentative="0">
      <w:start w:val="1"/>
      <w:numFmt w:val="decimal"/>
      <w:lvlText w:val="%1)"/>
      <w:lvlJc w:val="left"/>
      <w:pPr>
        <w:ind w:left="502" w:hanging="360"/>
      </w:pPr>
      <w:rPr>
        <w:rFonts w:ascii="Times New Roman" w:hAnsi="Times New Roman" w:cs="Times New Roman" w:eastAsiaTheme="minorEastAsia"/>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5E6C2F29"/>
    <w:multiLevelType w:val="multilevel"/>
    <w:tmpl w:val="5E6C2F29"/>
    <w:lvl w:ilvl="0" w:tentative="0">
      <w:start w:val="1"/>
      <w:numFmt w:val="none"/>
      <w:pStyle w:val="2"/>
      <w:suff w:val="nothing"/>
      <w:lvlText w:val=""/>
      <w:lvlJc w:val="left"/>
      <w:pPr>
        <w:ind w:left="432" w:hanging="432"/>
      </w:pPr>
    </w:lvl>
    <w:lvl w:ilvl="1" w:tentative="0">
      <w:start w:val="1"/>
      <w:numFmt w:val="none"/>
      <w:pStyle w:val="5"/>
      <w:suff w:val="nothing"/>
      <w:lvlText w:val=""/>
      <w:lvlJc w:val="left"/>
      <w:pPr>
        <w:ind w:left="576" w:hanging="576"/>
      </w:pPr>
    </w:lvl>
    <w:lvl w:ilvl="2" w:tentative="0">
      <w:start w:val="1"/>
      <w:numFmt w:val="none"/>
      <w:suff w:val="nothing"/>
      <w:lvlText w:val=""/>
      <w:lvlJc w:val="left"/>
      <w:pPr>
        <w:ind w:left="720" w:hanging="720"/>
      </w:pPr>
    </w:lvl>
    <w:lvl w:ilvl="3" w:tentative="0">
      <w:start w:val="1"/>
      <w:numFmt w:val="none"/>
      <w:suff w:val="nothing"/>
      <w:lvlText w:val=""/>
      <w:lvlJc w:val="left"/>
      <w:pPr>
        <w:ind w:left="864" w:hanging="864"/>
      </w:pPr>
    </w:lvl>
    <w:lvl w:ilvl="4" w:tentative="0">
      <w:start w:val="1"/>
      <w:numFmt w:val="none"/>
      <w:suff w:val="nothing"/>
      <w:lvlText w:val=""/>
      <w:lvlJc w:val="left"/>
      <w:pPr>
        <w:ind w:left="1008" w:hanging="1008"/>
      </w:pPr>
    </w:lvl>
    <w:lvl w:ilvl="5" w:tentative="0">
      <w:start w:val="1"/>
      <w:numFmt w:val="none"/>
      <w:suff w:val="nothing"/>
      <w:lvlText w:val=""/>
      <w:lvlJc w:val="left"/>
      <w:pPr>
        <w:ind w:left="1152" w:hanging="1152"/>
      </w:pPr>
    </w:lvl>
    <w:lvl w:ilvl="6" w:tentative="0">
      <w:start w:val="1"/>
      <w:numFmt w:val="none"/>
      <w:suff w:val="nothing"/>
      <w:lvlText w:val=""/>
      <w:lvlJc w:val="left"/>
      <w:pPr>
        <w:ind w:left="1296" w:hanging="1296"/>
      </w:pPr>
    </w:lvl>
    <w:lvl w:ilvl="7" w:tentative="0">
      <w:start w:val="1"/>
      <w:numFmt w:val="none"/>
      <w:suff w:val="nothing"/>
      <w:lvlText w:val=""/>
      <w:lvlJc w:val="left"/>
      <w:pPr>
        <w:ind w:left="1440" w:hanging="1440"/>
      </w:pPr>
    </w:lvl>
    <w:lvl w:ilvl="8" w:tentative="0">
      <w:start w:val="1"/>
      <w:numFmt w:val="none"/>
      <w:suff w:val="nothing"/>
      <w:lvlText w:val=""/>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9A"/>
    <w:rsid w:val="00000635"/>
    <w:rsid w:val="00021F71"/>
    <w:rsid w:val="000336E5"/>
    <w:rsid w:val="00035E28"/>
    <w:rsid w:val="0003736D"/>
    <w:rsid w:val="00042D9D"/>
    <w:rsid w:val="00061EF0"/>
    <w:rsid w:val="000654F4"/>
    <w:rsid w:val="000A3B25"/>
    <w:rsid w:val="000A7CEF"/>
    <w:rsid w:val="000C35C0"/>
    <w:rsid w:val="000F7FAA"/>
    <w:rsid w:val="00117901"/>
    <w:rsid w:val="0012055C"/>
    <w:rsid w:val="00124109"/>
    <w:rsid w:val="001356F9"/>
    <w:rsid w:val="00136D3D"/>
    <w:rsid w:val="0014281C"/>
    <w:rsid w:val="001445EF"/>
    <w:rsid w:val="001633A9"/>
    <w:rsid w:val="00164907"/>
    <w:rsid w:val="001879AC"/>
    <w:rsid w:val="001B097F"/>
    <w:rsid w:val="001B6A8D"/>
    <w:rsid w:val="001C3958"/>
    <w:rsid w:val="001C7499"/>
    <w:rsid w:val="001C7715"/>
    <w:rsid w:val="001D01A5"/>
    <w:rsid w:val="001D5498"/>
    <w:rsid w:val="001F265E"/>
    <w:rsid w:val="002262B8"/>
    <w:rsid w:val="002450EE"/>
    <w:rsid w:val="0027220F"/>
    <w:rsid w:val="00273330"/>
    <w:rsid w:val="00273EB5"/>
    <w:rsid w:val="00284067"/>
    <w:rsid w:val="0028491C"/>
    <w:rsid w:val="002C4AAD"/>
    <w:rsid w:val="002C61B4"/>
    <w:rsid w:val="002D760A"/>
    <w:rsid w:val="002D7BFA"/>
    <w:rsid w:val="00336605"/>
    <w:rsid w:val="00367540"/>
    <w:rsid w:val="0037075F"/>
    <w:rsid w:val="00380CE0"/>
    <w:rsid w:val="003849FF"/>
    <w:rsid w:val="0039169C"/>
    <w:rsid w:val="003A7C36"/>
    <w:rsid w:val="003A7D95"/>
    <w:rsid w:val="003C15CD"/>
    <w:rsid w:val="003C5BAB"/>
    <w:rsid w:val="003E0DB8"/>
    <w:rsid w:val="003E279A"/>
    <w:rsid w:val="003F16CF"/>
    <w:rsid w:val="00402E47"/>
    <w:rsid w:val="0041274D"/>
    <w:rsid w:val="0043036E"/>
    <w:rsid w:val="00431047"/>
    <w:rsid w:val="00437C17"/>
    <w:rsid w:val="004A4E1D"/>
    <w:rsid w:val="004A6DDA"/>
    <w:rsid w:val="004A7E52"/>
    <w:rsid w:val="004D0FE5"/>
    <w:rsid w:val="004D6CAE"/>
    <w:rsid w:val="004D7900"/>
    <w:rsid w:val="004E68C7"/>
    <w:rsid w:val="004E7B49"/>
    <w:rsid w:val="004F3A28"/>
    <w:rsid w:val="00530B72"/>
    <w:rsid w:val="005345A7"/>
    <w:rsid w:val="005457A2"/>
    <w:rsid w:val="005460E7"/>
    <w:rsid w:val="005525F2"/>
    <w:rsid w:val="00567449"/>
    <w:rsid w:val="00575512"/>
    <w:rsid w:val="0057621E"/>
    <w:rsid w:val="005856B6"/>
    <w:rsid w:val="005B69C4"/>
    <w:rsid w:val="00600D23"/>
    <w:rsid w:val="00607055"/>
    <w:rsid w:val="0061295F"/>
    <w:rsid w:val="00616911"/>
    <w:rsid w:val="00645076"/>
    <w:rsid w:val="00670DAD"/>
    <w:rsid w:val="0067195F"/>
    <w:rsid w:val="00675BA9"/>
    <w:rsid w:val="00690320"/>
    <w:rsid w:val="00694763"/>
    <w:rsid w:val="006A359C"/>
    <w:rsid w:val="006C1CC1"/>
    <w:rsid w:val="006D25E1"/>
    <w:rsid w:val="006D41F8"/>
    <w:rsid w:val="006E3C8A"/>
    <w:rsid w:val="006E60A2"/>
    <w:rsid w:val="00744274"/>
    <w:rsid w:val="007874B3"/>
    <w:rsid w:val="007B2AAE"/>
    <w:rsid w:val="007C1676"/>
    <w:rsid w:val="007D02D6"/>
    <w:rsid w:val="00810EB2"/>
    <w:rsid w:val="00811F4E"/>
    <w:rsid w:val="00837B29"/>
    <w:rsid w:val="00844BFA"/>
    <w:rsid w:val="00873C09"/>
    <w:rsid w:val="008853F2"/>
    <w:rsid w:val="0089379C"/>
    <w:rsid w:val="0089481A"/>
    <w:rsid w:val="008A2886"/>
    <w:rsid w:val="008A2F70"/>
    <w:rsid w:val="008D0D2E"/>
    <w:rsid w:val="009261CD"/>
    <w:rsid w:val="009413EC"/>
    <w:rsid w:val="00942F80"/>
    <w:rsid w:val="009576CF"/>
    <w:rsid w:val="00962012"/>
    <w:rsid w:val="00972B8D"/>
    <w:rsid w:val="009A7182"/>
    <w:rsid w:val="009C2A59"/>
    <w:rsid w:val="009D0DAD"/>
    <w:rsid w:val="00A028F6"/>
    <w:rsid w:val="00A07941"/>
    <w:rsid w:val="00A110D5"/>
    <w:rsid w:val="00A16894"/>
    <w:rsid w:val="00A55305"/>
    <w:rsid w:val="00A55544"/>
    <w:rsid w:val="00A72500"/>
    <w:rsid w:val="00A905CD"/>
    <w:rsid w:val="00A91224"/>
    <w:rsid w:val="00AA48F1"/>
    <w:rsid w:val="00AB3E19"/>
    <w:rsid w:val="00AC559C"/>
    <w:rsid w:val="00AC6F78"/>
    <w:rsid w:val="00AD3765"/>
    <w:rsid w:val="00AF50C0"/>
    <w:rsid w:val="00B10CF6"/>
    <w:rsid w:val="00B11FFB"/>
    <w:rsid w:val="00B2237A"/>
    <w:rsid w:val="00B42A7F"/>
    <w:rsid w:val="00B53348"/>
    <w:rsid w:val="00B61C4D"/>
    <w:rsid w:val="00B7550C"/>
    <w:rsid w:val="00B83C2B"/>
    <w:rsid w:val="00B92623"/>
    <w:rsid w:val="00BB5C2B"/>
    <w:rsid w:val="00BD7020"/>
    <w:rsid w:val="00C03452"/>
    <w:rsid w:val="00C4723A"/>
    <w:rsid w:val="00C5543B"/>
    <w:rsid w:val="00C7244D"/>
    <w:rsid w:val="00C736EC"/>
    <w:rsid w:val="00C74152"/>
    <w:rsid w:val="00C77FD0"/>
    <w:rsid w:val="00C81F62"/>
    <w:rsid w:val="00C91FBB"/>
    <w:rsid w:val="00CA2316"/>
    <w:rsid w:val="00CC2A45"/>
    <w:rsid w:val="00CC63FB"/>
    <w:rsid w:val="00CD44AE"/>
    <w:rsid w:val="00CD5E32"/>
    <w:rsid w:val="00CE0FC6"/>
    <w:rsid w:val="00CE1C38"/>
    <w:rsid w:val="00D121CA"/>
    <w:rsid w:val="00D34842"/>
    <w:rsid w:val="00D428FF"/>
    <w:rsid w:val="00D73E66"/>
    <w:rsid w:val="00D95049"/>
    <w:rsid w:val="00D96BB9"/>
    <w:rsid w:val="00DA507F"/>
    <w:rsid w:val="00DB1EC1"/>
    <w:rsid w:val="00DB48B3"/>
    <w:rsid w:val="00DD6A94"/>
    <w:rsid w:val="00DE0C4F"/>
    <w:rsid w:val="00DE3231"/>
    <w:rsid w:val="00DE7793"/>
    <w:rsid w:val="00DF5BCA"/>
    <w:rsid w:val="00DF75A8"/>
    <w:rsid w:val="00E05ECE"/>
    <w:rsid w:val="00E06216"/>
    <w:rsid w:val="00E25F1E"/>
    <w:rsid w:val="00E417D7"/>
    <w:rsid w:val="00E82915"/>
    <w:rsid w:val="00E85F2E"/>
    <w:rsid w:val="00E96618"/>
    <w:rsid w:val="00EA468D"/>
    <w:rsid w:val="00EB0F55"/>
    <w:rsid w:val="00EB2FB5"/>
    <w:rsid w:val="00EB4FA0"/>
    <w:rsid w:val="00EC2959"/>
    <w:rsid w:val="00EC7518"/>
    <w:rsid w:val="00EE2BEA"/>
    <w:rsid w:val="00EE32EB"/>
    <w:rsid w:val="00EF13E9"/>
    <w:rsid w:val="00EF680A"/>
    <w:rsid w:val="00F11D91"/>
    <w:rsid w:val="00F1215B"/>
    <w:rsid w:val="00F130EA"/>
    <w:rsid w:val="00F14B37"/>
    <w:rsid w:val="00F17B38"/>
    <w:rsid w:val="00F25FD9"/>
    <w:rsid w:val="00F40243"/>
    <w:rsid w:val="00F448BD"/>
    <w:rsid w:val="00F6503A"/>
    <w:rsid w:val="00FA3A7B"/>
    <w:rsid w:val="00FB605C"/>
    <w:rsid w:val="00FC1515"/>
    <w:rsid w:val="00FD1F4D"/>
    <w:rsid w:val="00FD601D"/>
    <w:rsid w:val="00FE2620"/>
    <w:rsid w:val="00FF07B9"/>
    <w:rsid w:val="3213537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ru-RU" w:bidi="ar-SA"/>
    </w:rPr>
  </w:style>
  <w:style w:type="paragraph" w:styleId="2">
    <w:name w:val="heading 1"/>
    <w:basedOn w:val="3"/>
    <w:next w:val="4"/>
    <w:qFormat/>
    <w:uiPriority w:val="0"/>
    <w:pPr>
      <w:numPr>
        <w:ilvl w:val="0"/>
        <w:numId w:val="1"/>
      </w:numPr>
      <w:tabs>
        <w:tab w:val="left" w:pos="709"/>
      </w:tabs>
      <w:spacing w:before="108" w:after="108"/>
      <w:ind w:left="0" w:firstLine="0"/>
      <w:jc w:val="center"/>
      <w:outlineLvl w:val="0"/>
    </w:pPr>
    <w:rPr>
      <w:b/>
      <w:bCs/>
      <w:color w:val="26282F"/>
      <w:sz w:val="28"/>
      <w:szCs w:val="28"/>
    </w:rPr>
  </w:style>
  <w:style w:type="paragraph" w:styleId="5">
    <w:name w:val="heading 2"/>
    <w:basedOn w:val="6"/>
    <w:next w:val="4"/>
    <w:qFormat/>
    <w:uiPriority w:val="0"/>
    <w:pPr>
      <w:numPr>
        <w:ilvl w:val="1"/>
        <w:numId w:val="1"/>
      </w:numPr>
      <w:tabs>
        <w:tab w:val="left" w:pos="709"/>
      </w:tabs>
      <w:outlineLvl w:val="1"/>
    </w:pPr>
    <w:rPr>
      <w:rFonts w:ascii="Times New Roman" w:hAnsi="Times New Roman"/>
      <w:b/>
      <w:bCs/>
      <w:sz w:val="36"/>
      <w:szCs w:val="36"/>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3">
    <w:name w:val="Базовый"/>
    <w:uiPriority w:val="0"/>
    <w:pPr>
      <w:tabs>
        <w:tab w:val="left" w:pos="709"/>
      </w:tabs>
      <w:suppressAutoHyphens/>
      <w:spacing w:after="200" w:line="276" w:lineRule="atLeast"/>
      <w:ind w:firstLine="720"/>
      <w:jc w:val="both"/>
    </w:pPr>
    <w:rPr>
      <w:rFonts w:ascii="Times New Roman CYR" w:hAnsi="Times New Roman CYR" w:eastAsia="Times New Roman" w:cstheme="minorBidi"/>
      <w:color w:val="00000A"/>
      <w:sz w:val="24"/>
      <w:szCs w:val="24"/>
      <w:lang w:val="ru-RU" w:eastAsia="ru-RU" w:bidi="ar-SA"/>
    </w:rPr>
  </w:style>
  <w:style w:type="paragraph" w:styleId="4">
    <w:name w:val="Body Text"/>
    <w:basedOn w:val="3"/>
    <w:link w:val="40"/>
    <w:uiPriority w:val="0"/>
    <w:pPr>
      <w:spacing w:after="120"/>
    </w:pPr>
  </w:style>
  <w:style w:type="paragraph" w:customStyle="1" w:styleId="6">
    <w:name w:val="Заголовок"/>
    <w:basedOn w:val="3"/>
    <w:next w:val="4"/>
    <w:uiPriority w:val="0"/>
    <w:pPr>
      <w:keepNext/>
      <w:suppressLineNumbers/>
      <w:spacing w:before="120" w:after="120"/>
    </w:pPr>
    <w:rPr>
      <w:rFonts w:ascii="Arial" w:hAnsi="Arial" w:eastAsia="SimSun" w:cs="Mangal"/>
      <w:i/>
      <w:iCs/>
      <w:sz w:val="20"/>
      <w:szCs w:val="28"/>
    </w:rPr>
  </w:style>
  <w:style w:type="character" w:styleId="9">
    <w:name w:val="Hyperlink"/>
    <w:qFormat/>
    <w:uiPriority w:val="0"/>
    <w:rPr>
      <w:rFonts w:cs="Times New Roman"/>
      <w:color w:val="0000FF"/>
      <w:u w:val="single"/>
    </w:rPr>
  </w:style>
  <w:style w:type="paragraph" w:styleId="10">
    <w:name w:val="Balloon Text"/>
    <w:basedOn w:val="1"/>
    <w:link w:val="39"/>
    <w:semiHidden/>
    <w:unhideWhenUsed/>
    <w:uiPriority w:val="99"/>
    <w:pPr>
      <w:spacing w:after="0" w:line="240" w:lineRule="auto"/>
    </w:pPr>
    <w:rPr>
      <w:rFonts w:ascii="Segoe UI" w:hAnsi="Segoe UI" w:cs="Segoe UI"/>
      <w:sz w:val="18"/>
      <w:szCs w:val="18"/>
    </w:rPr>
  </w:style>
  <w:style w:type="paragraph" w:styleId="11">
    <w:name w:val="index heading"/>
    <w:basedOn w:val="3"/>
    <w:uiPriority w:val="0"/>
  </w:style>
  <w:style w:type="paragraph" w:styleId="12">
    <w:name w:val="Title"/>
    <w:basedOn w:val="3"/>
    <w:qFormat/>
    <w:uiPriority w:val="0"/>
    <w:pPr>
      <w:suppressLineNumbers/>
      <w:spacing w:before="120" w:after="120"/>
    </w:pPr>
    <w:rPr>
      <w:rFonts w:ascii="Arial" w:hAnsi="Arial" w:cs="Mangal"/>
      <w:i/>
      <w:iCs/>
      <w:sz w:val="20"/>
    </w:rPr>
  </w:style>
  <w:style w:type="paragraph" w:styleId="13">
    <w:name w:val="footer"/>
    <w:basedOn w:val="3"/>
    <w:uiPriority w:val="0"/>
    <w:pPr>
      <w:suppressLineNumbers/>
      <w:tabs>
        <w:tab w:val="center" w:pos="4677"/>
        <w:tab w:val="right" w:pos="9355"/>
      </w:tabs>
      <w:spacing w:after="0" w:line="100" w:lineRule="atLeast"/>
    </w:pPr>
    <w:rPr>
      <w:rFonts w:ascii="Times New Roman" w:hAnsi="Times New Roman" w:cs="Times New Roman"/>
      <w:lang w:eastAsia="ar-SA"/>
    </w:rPr>
  </w:style>
  <w:style w:type="paragraph" w:styleId="14">
    <w:name w:val="List"/>
    <w:basedOn w:val="4"/>
    <w:uiPriority w:val="0"/>
    <w:rPr>
      <w:rFonts w:ascii="Arial" w:hAnsi="Arial" w:cs="Mangal"/>
    </w:rPr>
  </w:style>
  <w:style w:type="paragraph" w:styleId="15">
    <w:name w:val="Normal (Web)"/>
    <w:basedOn w:val="1"/>
    <w:uiPriority w:val="0"/>
    <w:pPr>
      <w:widowControl w:val="0"/>
      <w:suppressAutoHyphens/>
      <w:spacing w:after="240" w:line="240" w:lineRule="auto"/>
    </w:pPr>
    <w:rPr>
      <w:rFonts w:ascii="Times New Roman" w:hAnsi="Times New Roman" w:eastAsia="Times New Roman" w:cs="Times New Roman"/>
      <w:sz w:val="24"/>
      <w:szCs w:val="24"/>
      <w:lang w:eastAsia="hi-IN" w:bidi="hi-IN"/>
    </w:rPr>
  </w:style>
  <w:style w:type="paragraph" w:styleId="16">
    <w:name w:val="HTML Preformatted"/>
    <w:basedOn w:val="1"/>
    <w:link w:val="4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eastAsia="Times New Roman" w:cs="Courier New"/>
      <w:sz w:val="20"/>
      <w:szCs w:val="20"/>
      <w:lang w:eastAsia="ar-SA"/>
    </w:rPr>
  </w:style>
  <w:style w:type="character" w:customStyle="1" w:styleId="17">
    <w:name w:val="Заголовок 1 Знак"/>
    <w:basedOn w:val="7"/>
    <w:uiPriority w:val="0"/>
  </w:style>
  <w:style w:type="character" w:customStyle="1" w:styleId="18">
    <w:name w:val="Цветовое выделение"/>
    <w:qFormat/>
    <w:uiPriority w:val="0"/>
  </w:style>
  <w:style w:type="character" w:customStyle="1" w:styleId="19">
    <w:name w:val="Гипертекстовая ссылка"/>
    <w:basedOn w:val="18"/>
    <w:uiPriority w:val="0"/>
  </w:style>
  <w:style w:type="character" w:customStyle="1" w:styleId="20">
    <w:name w:val="Нижний колонтитул Знак"/>
    <w:basedOn w:val="7"/>
    <w:uiPriority w:val="0"/>
  </w:style>
  <w:style w:type="character" w:customStyle="1" w:styleId="21">
    <w:name w:val="Основной шрифт абзаца2"/>
    <w:qFormat/>
    <w:uiPriority w:val="0"/>
  </w:style>
  <w:style w:type="character" w:customStyle="1" w:styleId="22">
    <w:name w:val="ListLabel 1"/>
    <w:uiPriority w:val="0"/>
  </w:style>
  <w:style w:type="character" w:customStyle="1" w:styleId="23">
    <w:name w:val="Маркеры списка"/>
    <w:qFormat/>
    <w:uiPriority w:val="0"/>
    <w:rPr>
      <w:rFonts w:ascii="OpenSymbol" w:hAnsi="OpenSymbol" w:eastAsia="OpenSymbol" w:cs="OpenSymbol"/>
    </w:rPr>
  </w:style>
  <w:style w:type="character" w:customStyle="1" w:styleId="24">
    <w:name w:val="ListLabel 2"/>
    <w:qFormat/>
    <w:uiPriority w:val="0"/>
  </w:style>
  <w:style w:type="character" w:customStyle="1" w:styleId="25">
    <w:name w:val="Интернет-ссылка"/>
    <w:qFormat/>
    <w:uiPriority w:val="0"/>
    <w:rPr>
      <w:color w:val="000080"/>
      <w:u w:val="single"/>
      <w:lang w:val="ru-RU" w:eastAsia="ru-RU" w:bidi="ru-RU"/>
    </w:rPr>
  </w:style>
  <w:style w:type="character" w:customStyle="1" w:styleId="26">
    <w:name w:val="ListLabel 3"/>
    <w:qFormat/>
    <w:uiPriority w:val="0"/>
  </w:style>
  <w:style w:type="character" w:customStyle="1" w:styleId="27">
    <w:name w:val="ListLabel 4"/>
    <w:qFormat/>
    <w:uiPriority w:val="0"/>
  </w:style>
  <w:style w:type="character" w:customStyle="1" w:styleId="28">
    <w:name w:val="ListLabel 5"/>
    <w:qFormat/>
    <w:uiPriority w:val="0"/>
  </w:style>
  <w:style w:type="character" w:customStyle="1" w:styleId="29">
    <w:name w:val="ListLabel 6"/>
    <w:uiPriority w:val="0"/>
  </w:style>
  <w:style w:type="character" w:customStyle="1" w:styleId="30">
    <w:name w:val="ListLabel 7"/>
    <w:uiPriority w:val="0"/>
  </w:style>
  <w:style w:type="character" w:customStyle="1" w:styleId="31">
    <w:name w:val="ListLabel 8"/>
    <w:uiPriority w:val="0"/>
    <w:rPr>
      <w:rFonts w:cs="Symbol"/>
    </w:rPr>
  </w:style>
  <w:style w:type="paragraph" w:customStyle="1" w:styleId="32">
    <w:name w:val="Нормальный (таблица)"/>
    <w:basedOn w:val="3"/>
    <w:uiPriority w:val="99"/>
  </w:style>
  <w:style w:type="paragraph" w:customStyle="1" w:styleId="33">
    <w:name w:val="Таблицы (моноширинный)"/>
    <w:basedOn w:val="3"/>
    <w:uiPriority w:val="0"/>
  </w:style>
  <w:style w:type="paragraph" w:customStyle="1" w:styleId="34">
    <w:name w:val="Прижатый влево"/>
    <w:basedOn w:val="3"/>
    <w:qFormat/>
    <w:uiPriority w:val="99"/>
  </w:style>
  <w:style w:type="paragraph" w:customStyle="1" w:styleId="35">
    <w:name w:val="Сноска"/>
    <w:basedOn w:val="3"/>
    <w:uiPriority w:val="0"/>
    <w:pPr>
      <w:suppressLineNumbers/>
      <w:ind w:left="283" w:hanging="283"/>
    </w:pPr>
    <w:rPr>
      <w:sz w:val="20"/>
      <w:szCs w:val="20"/>
    </w:rPr>
  </w:style>
  <w:style w:type="paragraph" w:customStyle="1" w:styleId="36">
    <w:name w:val="Содержимое таблицы"/>
    <w:basedOn w:val="3"/>
    <w:qFormat/>
    <w:uiPriority w:val="0"/>
    <w:pPr>
      <w:suppressLineNumbers/>
    </w:pPr>
  </w:style>
  <w:style w:type="paragraph" w:customStyle="1" w:styleId="37">
    <w:name w:val="Заголовок таблицы"/>
    <w:basedOn w:val="36"/>
    <w:uiPriority w:val="0"/>
    <w:pPr>
      <w:jc w:val="center"/>
    </w:pPr>
    <w:rPr>
      <w:b/>
      <w:bCs/>
    </w:rPr>
  </w:style>
  <w:style w:type="paragraph" w:styleId="38">
    <w:name w:val="List Paragraph"/>
    <w:basedOn w:val="3"/>
    <w:qFormat/>
    <w:uiPriority w:val="34"/>
  </w:style>
  <w:style w:type="character" w:customStyle="1" w:styleId="39">
    <w:name w:val="Текст выноски Знак"/>
    <w:basedOn w:val="7"/>
    <w:link w:val="10"/>
    <w:semiHidden/>
    <w:qFormat/>
    <w:uiPriority w:val="99"/>
    <w:rPr>
      <w:rFonts w:ascii="Segoe UI" w:hAnsi="Segoe UI" w:cs="Segoe UI"/>
      <w:sz w:val="18"/>
      <w:szCs w:val="18"/>
    </w:rPr>
  </w:style>
  <w:style w:type="character" w:customStyle="1" w:styleId="40">
    <w:name w:val="Основной текст Знак"/>
    <w:basedOn w:val="7"/>
    <w:link w:val="4"/>
    <w:qFormat/>
    <w:uiPriority w:val="0"/>
    <w:rPr>
      <w:rFonts w:ascii="Times New Roman CYR" w:hAnsi="Times New Roman CYR" w:eastAsia="Times New Roman"/>
      <w:color w:val="00000A"/>
      <w:sz w:val="24"/>
      <w:szCs w:val="24"/>
    </w:rPr>
  </w:style>
  <w:style w:type="character" w:customStyle="1" w:styleId="41">
    <w:name w:val="Стандартный HTML Знак"/>
    <w:basedOn w:val="7"/>
    <w:link w:val="16"/>
    <w:qFormat/>
    <w:uiPriority w:val="0"/>
    <w:rPr>
      <w:rFonts w:ascii="Courier New" w:hAnsi="Courier New" w:eastAsia="Times New Roman" w:cs="Courier New"/>
      <w:sz w:val="20"/>
      <w:szCs w:val="20"/>
      <w:lang w:eastAsia="ar-SA"/>
    </w:rPr>
  </w:style>
  <w:style w:type="paragraph" w:customStyle="1" w:styleId="42">
    <w:name w:val="formatte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F83D-9A94-47CD-A916-129478A0506C}">
  <ds:schemaRefs/>
</ds:datastoreItem>
</file>

<file path=docProps/app.xml><?xml version="1.0" encoding="utf-8"?>
<Properties xmlns="http://schemas.openxmlformats.org/officeDocument/2006/extended-properties" xmlns:vt="http://schemas.openxmlformats.org/officeDocument/2006/docPropsVTypes">
  <Template>Normal</Template>
  <Pages>8</Pages>
  <Words>4075</Words>
  <Characters>23234</Characters>
  <Lines>193</Lines>
  <Paragraphs>54</Paragraphs>
  <TotalTime>8571</TotalTime>
  <ScaleCrop>false</ScaleCrop>
  <LinksUpToDate>false</LinksUpToDate>
  <CharactersWithSpaces>27255</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2021-08-05T12:18:00Z</dcterms:created>
  <dc:creator>Admin</dc:creator>
  <cp:lastModifiedBy>user</cp:lastModifiedBy>
  <cp:lastPrinted>2021-12-03T08:42:00Z</cp:lastPrinted>
  <dcterms:modified xsi:type="dcterms:W3CDTF">2023-10-10T13:12:38Z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520368C4A09A42D680FBDE1926D37672_13</vt:lpwstr>
  </property>
</Properties>
</file>